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DA6" w:rsidRPr="00AC12BE" w:rsidRDefault="00016DA6" w:rsidP="00D9753E">
      <w:pPr>
        <w:widowControl w:val="0"/>
        <w:pBdr>
          <w:top w:val="nil"/>
          <w:left w:val="nil"/>
          <w:bottom w:val="nil"/>
          <w:right w:val="nil"/>
          <w:between w:val="nil"/>
        </w:pBdr>
        <w:spacing w:after="0"/>
        <w:rPr>
          <w:rFonts w:ascii="Arial" w:eastAsia="Arial" w:hAnsi="Arial" w:cs="Arial"/>
          <w:color w:val="1B1B1B"/>
          <w:lang w:val="en-US"/>
        </w:rPr>
      </w:pPr>
      <w:bookmarkStart w:id="0" w:name="_GoBack"/>
      <w:bookmarkEnd w:id="0"/>
    </w:p>
    <w:tbl>
      <w:tblPr>
        <w:tblW w:w="5000" w:type="pct"/>
        <w:tblInd w:w="2" w:type="dxa"/>
        <w:tblLayout w:type="fixed"/>
        <w:tblCellMar>
          <w:left w:w="0" w:type="dxa"/>
          <w:right w:w="0" w:type="dxa"/>
        </w:tblCellMar>
        <w:tblLook w:val="00A0" w:firstRow="1" w:lastRow="0" w:firstColumn="1" w:lastColumn="0" w:noHBand="0" w:noVBand="0"/>
      </w:tblPr>
      <w:tblGrid>
        <w:gridCol w:w="10148"/>
      </w:tblGrid>
      <w:tr w:rsidR="00E51D1E" w:rsidRPr="006429E1" w:rsidTr="00313993">
        <w:trPr>
          <w:cantSplit/>
          <w:trHeight w:val="285"/>
        </w:trPr>
        <w:tc>
          <w:tcPr>
            <w:tcW w:w="10148" w:type="dxa"/>
            <w:tcBorders>
              <w:top w:val="nil"/>
              <w:left w:val="nil"/>
              <w:bottom w:val="nil"/>
              <w:right w:val="nil"/>
            </w:tcBorders>
            <w:tcMar>
              <w:top w:w="0" w:type="dxa"/>
              <w:left w:w="113" w:type="dxa"/>
              <w:bottom w:w="0" w:type="dxa"/>
              <w:right w:w="113" w:type="dxa"/>
            </w:tcMar>
          </w:tcPr>
          <w:p w:rsidR="00E51D1E" w:rsidRPr="006429E1" w:rsidRDefault="00E51D1E" w:rsidP="00313993">
            <w:pPr>
              <w:spacing w:after="60" w:line="288" w:lineRule="auto"/>
              <w:jc w:val="right"/>
              <w:rPr>
                <w:rFonts w:ascii="Times New Roman" w:hAnsi="Times New Roman" w:cs="Times New Roman"/>
              </w:rPr>
            </w:pPr>
            <w:bookmarkStart w:id="1" w:name="eDocumentContents"/>
            <w:bookmarkEnd w:id="1"/>
            <w:r w:rsidRPr="006429E1">
              <w:rPr>
                <w:rStyle w:val="msonormal0"/>
                <w:b/>
                <w:bCs/>
              </w:rPr>
              <w:t>УТВЕРЖДЕН</w:t>
            </w:r>
          </w:p>
        </w:tc>
      </w:tr>
      <w:tr w:rsidR="00E51D1E" w:rsidRPr="006429E1" w:rsidTr="00313993">
        <w:trPr>
          <w:cantSplit/>
          <w:trHeight w:val="285"/>
        </w:trPr>
        <w:tc>
          <w:tcPr>
            <w:tcW w:w="10148" w:type="dxa"/>
            <w:tcBorders>
              <w:top w:val="nil"/>
              <w:left w:val="nil"/>
              <w:bottom w:val="nil"/>
              <w:right w:val="nil"/>
            </w:tcBorders>
            <w:tcMar>
              <w:top w:w="0" w:type="dxa"/>
              <w:left w:w="113" w:type="dxa"/>
              <w:bottom w:w="0" w:type="dxa"/>
              <w:right w:w="113" w:type="dxa"/>
            </w:tcMar>
          </w:tcPr>
          <w:p w:rsidR="00A36B5F" w:rsidRPr="00166FE8" w:rsidRDefault="00E51D1E" w:rsidP="00313993">
            <w:pPr>
              <w:spacing w:after="60" w:line="288" w:lineRule="auto"/>
              <w:jc w:val="right"/>
              <w:rPr>
                <w:rStyle w:val="msonormal0"/>
              </w:rPr>
            </w:pPr>
            <w:r w:rsidRPr="00166FE8">
              <w:rPr>
                <w:rStyle w:val="msonormal0"/>
              </w:rPr>
              <w:t xml:space="preserve">решением </w:t>
            </w:r>
            <w:r w:rsidR="00133723">
              <w:rPr>
                <w:rStyle w:val="msonormal0"/>
              </w:rPr>
              <w:t>О</w:t>
            </w:r>
            <w:r w:rsidR="00166FE8" w:rsidRPr="00166FE8">
              <w:rPr>
                <w:rStyle w:val="msonormal0"/>
              </w:rPr>
              <w:t xml:space="preserve">бщего собрания акционеров </w:t>
            </w:r>
          </w:p>
          <w:p w:rsidR="000B6AFF" w:rsidRDefault="00166FE8" w:rsidP="00313993">
            <w:pPr>
              <w:spacing w:after="60" w:line="288" w:lineRule="auto"/>
              <w:jc w:val="right"/>
              <w:rPr>
                <w:rStyle w:val="msonormal0"/>
              </w:rPr>
            </w:pPr>
            <w:r w:rsidRPr="00166FE8">
              <w:rPr>
                <w:rStyle w:val="msonormal0"/>
              </w:rPr>
              <w:t>О</w:t>
            </w:r>
            <w:r w:rsidR="000B6AFF">
              <w:rPr>
                <w:rStyle w:val="msonormal0"/>
              </w:rPr>
              <w:t>ткрытого акционерного общества</w:t>
            </w:r>
            <w:r w:rsidR="00E51D1E" w:rsidRPr="00166FE8">
              <w:rPr>
                <w:rStyle w:val="msonormal0"/>
              </w:rPr>
              <w:t xml:space="preserve"> </w:t>
            </w:r>
          </w:p>
          <w:p w:rsidR="00E51D1E" w:rsidRPr="00166FE8" w:rsidRDefault="000B6AFF" w:rsidP="00313993">
            <w:pPr>
              <w:spacing w:after="60" w:line="288" w:lineRule="auto"/>
              <w:jc w:val="right"/>
              <w:rPr>
                <w:rStyle w:val="msonormal0"/>
              </w:rPr>
            </w:pPr>
            <w:r>
              <w:rPr>
                <w:rStyle w:val="msonormal0"/>
              </w:rPr>
              <w:t>«</w:t>
            </w:r>
            <w:r w:rsidR="00166FE8" w:rsidRPr="00166FE8">
              <w:rPr>
                <w:rFonts w:ascii="Times New Roman" w:eastAsia="Times New Roman" w:hAnsi="Times New Roman" w:cs="Times New Roman"/>
                <w:color w:val="1B1B1B"/>
              </w:rPr>
              <w:t>К</w:t>
            </w:r>
            <w:r w:rsidR="00687E7C">
              <w:rPr>
                <w:rFonts w:ascii="Times New Roman" w:eastAsia="Times New Roman" w:hAnsi="Times New Roman" w:cs="Times New Roman"/>
                <w:color w:val="1B1B1B"/>
              </w:rPr>
              <w:t>омбин</w:t>
            </w:r>
            <w:r>
              <w:rPr>
                <w:rFonts w:ascii="Times New Roman" w:eastAsia="Times New Roman" w:hAnsi="Times New Roman" w:cs="Times New Roman"/>
                <w:color w:val="1B1B1B"/>
              </w:rPr>
              <w:t>ат производственных предприятий»</w:t>
            </w:r>
          </w:p>
          <w:p w:rsidR="00E51D1E" w:rsidRPr="00166FE8" w:rsidRDefault="00E51D1E" w:rsidP="00166FE8">
            <w:pPr>
              <w:spacing w:after="60" w:line="288" w:lineRule="auto"/>
              <w:jc w:val="right"/>
              <w:rPr>
                <w:rFonts w:ascii="Times New Roman" w:hAnsi="Times New Roman" w:cs="Times New Roman"/>
              </w:rPr>
            </w:pPr>
            <w:r w:rsidRPr="00166FE8">
              <w:rPr>
                <w:rStyle w:val="msonormal0"/>
              </w:rPr>
              <w:t>(Протокол</w:t>
            </w:r>
            <w:r w:rsidR="00166FE8" w:rsidRPr="00166FE8">
              <w:rPr>
                <w:rStyle w:val="msonormal0"/>
              </w:rPr>
              <w:t xml:space="preserve"> </w:t>
            </w:r>
            <w:r w:rsidRPr="00166FE8">
              <w:rPr>
                <w:rStyle w:val="msonormal0"/>
              </w:rPr>
              <w:t xml:space="preserve">от </w:t>
            </w:r>
            <w:r w:rsidR="00687E7C">
              <w:rPr>
                <w:rStyle w:val="msonormal0"/>
              </w:rPr>
              <w:t>…..</w:t>
            </w:r>
            <w:r w:rsidR="006220D4" w:rsidRPr="00166FE8">
              <w:rPr>
                <w:rStyle w:val="msonormal0"/>
              </w:rPr>
              <w:t xml:space="preserve">№ </w:t>
            </w:r>
            <w:r w:rsidR="00166FE8" w:rsidRPr="00166FE8">
              <w:rPr>
                <w:rStyle w:val="msonormal0"/>
              </w:rPr>
              <w:t>…)</w:t>
            </w:r>
          </w:p>
        </w:tc>
      </w:tr>
      <w:tr w:rsidR="00E51D1E" w:rsidRPr="006429E1" w:rsidTr="00313993">
        <w:trPr>
          <w:cantSplit/>
          <w:trHeight w:val="285"/>
        </w:trPr>
        <w:tc>
          <w:tcPr>
            <w:tcW w:w="10148" w:type="dxa"/>
            <w:tcBorders>
              <w:top w:val="nil"/>
              <w:left w:val="nil"/>
              <w:bottom w:val="nil"/>
              <w:right w:val="nil"/>
            </w:tcBorders>
            <w:tcMar>
              <w:top w:w="0" w:type="dxa"/>
              <w:left w:w="113" w:type="dxa"/>
              <w:bottom w:w="0" w:type="dxa"/>
              <w:right w:w="113" w:type="dxa"/>
            </w:tcMar>
          </w:tcPr>
          <w:p w:rsidR="00E51D1E" w:rsidRDefault="00E51D1E" w:rsidP="00313993">
            <w:pPr>
              <w:spacing w:after="60" w:line="288" w:lineRule="auto"/>
              <w:rPr>
                <w:rStyle w:val="msonormal0"/>
              </w:rPr>
            </w:pPr>
          </w:p>
        </w:tc>
      </w:tr>
      <w:tr w:rsidR="00E51D1E" w:rsidRPr="006429E1" w:rsidTr="00313993">
        <w:trPr>
          <w:cantSplit/>
          <w:trHeight w:val="570"/>
        </w:trPr>
        <w:tc>
          <w:tcPr>
            <w:tcW w:w="10148" w:type="dxa"/>
            <w:tcBorders>
              <w:top w:val="nil"/>
              <w:left w:val="nil"/>
              <w:bottom w:val="nil"/>
              <w:right w:val="nil"/>
            </w:tcBorders>
            <w:tcMar>
              <w:top w:w="0" w:type="dxa"/>
              <w:left w:w="113" w:type="dxa"/>
              <w:bottom w:w="0" w:type="dxa"/>
              <w:right w:w="113" w:type="dxa"/>
            </w:tcMar>
          </w:tcPr>
          <w:p w:rsidR="00E51D1E" w:rsidRPr="00687E7C" w:rsidRDefault="00E51D1E" w:rsidP="00313993">
            <w:pPr>
              <w:spacing w:after="60" w:line="288" w:lineRule="auto"/>
              <w:jc w:val="center"/>
              <w:rPr>
                <w:rStyle w:val="msonormal0"/>
                <w:b/>
                <w:bCs/>
                <w:sz w:val="36"/>
                <w:szCs w:val="36"/>
              </w:rPr>
            </w:pPr>
          </w:p>
          <w:p w:rsidR="00E51D1E" w:rsidRPr="00687E7C" w:rsidRDefault="00E51D1E" w:rsidP="00313993">
            <w:pPr>
              <w:spacing w:after="60" w:line="288" w:lineRule="auto"/>
              <w:jc w:val="center"/>
              <w:rPr>
                <w:rStyle w:val="msonormal0"/>
                <w:b/>
                <w:bCs/>
                <w:sz w:val="36"/>
                <w:szCs w:val="36"/>
              </w:rPr>
            </w:pPr>
          </w:p>
          <w:p w:rsidR="00E51D1E" w:rsidRPr="00687E7C" w:rsidRDefault="00E51D1E" w:rsidP="00313993">
            <w:pPr>
              <w:spacing w:after="60" w:line="288" w:lineRule="auto"/>
              <w:jc w:val="center"/>
              <w:rPr>
                <w:rStyle w:val="msonormal0"/>
                <w:b/>
                <w:bCs/>
                <w:sz w:val="36"/>
                <w:szCs w:val="36"/>
              </w:rPr>
            </w:pPr>
          </w:p>
          <w:p w:rsidR="00E51D1E" w:rsidRPr="00687E7C" w:rsidRDefault="00E51D1E" w:rsidP="00313993">
            <w:pPr>
              <w:spacing w:after="60" w:line="288" w:lineRule="auto"/>
              <w:jc w:val="center"/>
              <w:rPr>
                <w:rStyle w:val="msonormal0"/>
                <w:b/>
                <w:bCs/>
                <w:sz w:val="36"/>
                <w:szCs w:val="36"/>
              </w:rPr>
            </w:pPr>
          </w:p>
          <w:p w:rsidR="00E51D1E" w:rsidRPr="00687E7C" w:rsidRDefault="00E51D1E" w:rsidP="00313993">
            <w:pPr>
              <w:spacing w:after="60" w:line="288" w:lineRule="auto"/>
              <w:jc w:val="center"/>
              <w:rPr>
                <w:rStyle w:val="msonormal0"/>
                <w:b/>
                <w:bCs/>
                <w:sz w:val="36"/>
                <w:szCs w:val="36"/>
              </w:rPr>
            </w:pPr>
          </w:p>
          <w:p w:rsidR="00E51D1E" w:rsidRPr="00687E7C" w:rsidRDefault="00E51D1E" w:rsidP="00313993">
            <w:pPr>
              <w:spacing w:after="60" w:line="288" w:lineRule="auto"/>
              <w:jc w:val="center"/>
              <w:rPr>
                <w:rStyle w:val="msonormal0"/>
                <w:b/>
                <w:bCs/>
                <w:sz w:val="36"/>
                <w:szCs w:val="36"/>
              </w:rPr>
            </w:pPr>
          </w:p>
          <w:p w:rsidR="00E51D1E" w:rsidRPr="00687E7C" w:rsidRDefault="00E51D1E" w:rsidP="00313993">
            <w:pPr>
              <w:spacing w:after="60" w:line="288" w:lineRule="auto"/>
              <w:jc w:val="center"/>
              <w:rPr>
                <w:rFonts w:ascii="Times New Roman" w:hAnsi="Times New Roman" w:cs="Times New Roman"/>
                <w:sz w:val="36"/>
                <w:szCs w:val="36"/>
              </w:rPr>
            </w:pPr>
            <w:r w:rsidRPr="00687E7C">
              <w:rPr>
                <w:rStyle w:val="msonormal0"/>
                <w:b/>
                <w:bCs/>
                <w:sz w:val="36"/>
                <w:szCs w:val="36"/>
              </w:rPr>
              <w:t>УСТАВ</w:t>
            </w:r>
          </w:p>
        </w:tc>
      </w:tr>
      <w:tr w:rsidR="00E51D1E" w:rsidRPr="006429E1" w:rsidTr="00313993">
        <w:trPr>
          <w:cantSplit/>
          <w:trHeight w:val="570"/>
        </w:trPr>
        <w:tc>
          <w:tcPr>
            <w:tcW w:w="10148" w:type="dxa"/>
            <w:tcBorders>
              <w:top w:val="nil"/>
              <w:left w:val="nil"/>
              <w:bottom w:val="nil"/>
              <w:right w:val="nil"/>
            </w:tcBorders>
            <w:tcMar>
              <w:top w:w="0" w:type="dxa"/>
              <w:left w:w="113" w:type="dxa"/>
              <w:bottom w:w="0" w:type="dxa"/>
              <w:right w:w="113" w:type="dxa"/>
            </w:tcMar>
          </w:tcPr>
          <w:p w:rsidR="00E51D1E" w:rsidRPr="00687E7C" w:rsidRDefault="00166FE8" w:rsidP="00313993">
            <w:pPr>
              <w:spacing w:after="60" w:line="288" w:lineRule="auto"/>
              <w:jc w:val="center"/>
              <w:rPr>
                <w:rStyle w:val="msonormal0"/>
                <w:b/>
                <w:bCs/>
                <w:sz w:val="36"/>
                <w:szCs w:val="36"/>
              </w:rPr>
            </w:pPr>
            <w:r w:rsidRPr="00687E7C">
              <w:rPr>
                <w:rStyle w:val="msonormal0"/>
                <w:b/>
                <w:bCs/>
                <w:sz w:val="36"/>
                <w:szCs w:val="36"/>
              </w:rPr>
              <w:t>Публичного а</w:t>
            </w:r>
            <w:r w:rsidR="00E51D1E" w:rsidRPr="00687E7C">
              <w:rPr>
                <w:rStyle w:val="msonormal0"/>
                <w:b/>
                <w:bCs/>
                <w:sz w:val="36"/>
                <w:szCs w:val="36"/>
              </w:rPr>
              <w:t xml:space="preserve">кционерного общества </w:t>
            </w:r>
          </w:p>
          <w:p w:rsidR="00E51D1E" w:rsidRPr="00687E7C" w:rsidRDefault="000B6AFF" w:rsidP="00166FE8">
            <w:pPr>
              <w:spacing w:after="60" w:line="288" w:lineRule="auto"/>
              <w:jc w:val="center"/>
              <w:rPr>
                <w:rFonts w:ascii="Times New Roman" w:hAnsi="Times New Roman" w:cs="Times New Roman"/>
                <w:b/>
                <w:bCs/>
                <w:sz w:val="36"/>
                <w:szCs w:val="36"/>
              </w:rPr>
            </w:pPr>
            <w:r>
              <w:rPr>
                <w:rFonts w:ascii="Times New Roman" w:eastAsia="Times New Roman" w:hAnsi="Times New Roman" w:cs="Times New Roman"/>
                <w:b/>
                <w:color w:val="1B1B1B"/>
                <w:sz w:val="36"/>
                <w:szCs w:val="36"/>
              </w:rPr>
              <w:t>«</w:t>
            </w:r>
            <w:r w:rsidR="00166FE8" w:rsidRPr="00687E7C">
              <w:rPr>
                <w:rFonts w:ascii="Times New Roman" w:eastAsia="Times New Roman" w:hAnsi="Times New Roman" w:cs="Times New Roman"/>
                <w:b/>
                <w:color w:val="1B1B1B"/>
                <w:sz w:val="36"/>
                <w:szCs w:val="36"/>
              </w:rPr>
              <w:t>Комбинат производственных предприятий</w:t>
            </w:r>
            <w:r>
              <w:rPr>
                <w:rFonts w:ascii="Times New Roman" w:eastAsia="Times New Roman" w:hAnsi="Times New Roman" w:cs="Times New Roman"/>
                <w:b/>
                <w:color w:val="1B1B1B"/>
                <w:sz w:val="36"/>
                <w:szCs w:val="36"/>
              </w:rPr>
              <w:t>»</w:t>
            </w:r>
          </w:p>
        </w:tc>
      </w:tr>
      <w:tr w:rsidR="00E51D1E" w:rsidRPr="006429E1" w:rsidTr="00313993">
        <w:trPr>
          <w:cantSplit/>
          <w:trHeight w:val="5670"/>
        </w:trPr>
        <w:tc>
          <w:tcPr>
            <w:tcW w:w="10148" w:type="dxa"/>
            <w:tcMar>
              <w:top w:w="0" w:type="dxa"/>
              <w:left w:w="113" w:type="dxa"/>
              <w:bottom w:w="0" w:type="dxa"/>
              <w:right w:w="113" w:type="dxa"/>
            </w:tcMar>
          </w:tcPr>
          <w:p w:rsidR="00E51D1E" w:rsidRPr="00133723" w:rsidRDefault="00E51D1E" w:rsidP="00133723">
            <w:pPr>
              <w:spacing w:after="60" w:line="288" w:lineRule="auto"/>
              <w:jc w:val="center"/>
              <w:rPr>
                <w:rFonts w:ascii="Times New Roman" w:hAnsi="Times New Roman" w:cs="Times New Roman"/>
                <w:sz w:val="24"/>
                <w:szCs w:val="24"/>
              </w:rPr>
            </w:pPr>
          </w:p>
          <w:p w:rsidR="00133723" w:rsidRPr="00133723" w:rsidRDefault="00133723" w:rsidP="00133723">
            <w:pPr>
              <w:spacing w:after="60" w:line="288" w:lineRule="auto"/>
              <w:jc w:val="center"/>
              <w:rPr>
                <w:rFonts w:ascii="Times New Roman" w:hAnsi="Times New Roman" w:cs="Times New Roman"/>
                <w:sz w:val="24"/>
                <w:szCs w:val="24"/>
              </w:rPr>
            </w:pPr>
          </w:p>
          <w:p w:rsidR="00133723" w:rsidRPr="00133723" w:rsidRDefault="00133723" w:rsidP="00133723">
            <w:pPr>
              <w:spacing w:after="60" w:line="288" w:lineRule="auto"/>
              <w:jc w:val="center"/>
              <w:rPr>
                <w:rFonts w:ascii="Times New Roman" w:hAnsi="Times New Roman" w:cs="Times New Roman"/>
                <w:sz w:val="24"/>
                <w:szCs w:val="24"/>
              </w:rPr>
            </w:pPr>
          </w:p>
          <w:p w:rsidR="00133723" w:rsidRPr="00133723" w:rsidRDefault="00133723" w:rsidP="00133723">
            <w:pPr>
              <w:spacing w:after="60" w:line="288" w:lineRule="auto"/>
              <w:jc w:val="center"/>
              <w:rPr>
                <w:rFonts w:ascii="Times New Roman" w:hAnsi="Times New Roman" w:cs="Times New Roman"/>
                <w:sz w:val="24"/>
                <w:szCs w:val="24"/>
              </w:rPr>
            </w:pPr>
          </w:p>
          <w:p w:rsidR="00133723" w:rsidRPr="00133723" w:rsidRDefault="00133723" w:rsidP="00133723">
            <w:pPr>
              <w:spacing w:after="60" w:line="288" w:lineRule="auto"/>
              <w:jc w:val="center"/>
              <w:rPr>
                <w:rFonts w:ascii="Times New Roman" w:hAnsi="Times New Roman" w:cs="Times New Roman"/>
                <w:sz w:val="24"/>
                <w:szCs w:val="24"/>
              </w:rPr>
            </w:pPr>
          </w:p>
          <w:p w:rsidR="00133723" w:rsidRPr="00133723" w:rsidRDefault="00133723" w:rsidP="00133723">
            <w:pPr>
              <w:spacing w:after="60" w:line="288" w:lineRule="auto"/>
              <w:jc w:val="center"/>
              <w:rPr>
                <w:rFonts w:ascii="Times New Roman" w:hAnsi="Times New Roman" w:cs="Times New Roman"/>
                <w:sz w:val="24"/>
                <w:szCs w:val="24"/>
              </w:rPr>
            </w:pPr>
          </w:p>
          <w:p w:rsidR="00133723" w:rsidRPr="00133723" w:rsidRDefault="00133723" w:rsidP="00133723">
            <w:pPr>
              <w:spacing w:after="60" w:line="288" w:lineRule="auto"/>
              <w:jc w:val="center"/>
              <w:rPr>
                <w:rFonts w:ascii="Times New Roman" w:hAnsi="Times New Roman" w:cs="Times New Roman"/>
                <w:sz w:val="24"/>
                <w:szCs w:val="24"/>
              </w:rPr>
            </w:pPr>
          </w:p>
          <w:p w:rsidR="00133723" w:rsidRPr="00133723" w:rsidRDefault="00133723" w:rsidP="00133723">
            <w:pPr>
              <w:spacing w:after="60" w:line="288" w:lineRule="auto"/>
              <w:jc w:val="center"/>
              <w:rPr>
                <w:rFonts w:ascii="Times New Roman" w:hAnsi="Times New Roman" w:cs="Times New Roman"/>
                <w:sz w:val="24"/>
                <w:szCs w:val="24"/>
              </w:rPr>
            </w:pPr>
          </w:p>
          <w:p w:rsidR="00133723" w:rsidRPr="00133723" w:rsidRDefault="00133723" w:rsidP="00133723">
            <w:pPr>
              <w:spacing w:after="60" w:line="288" w:lineRule="auto"/>
              <w:jc w:val="center"/>
              <w:rPr>
                <w:rFonts w:ascii="Times New Roman" w:hAnsi="Times New Roman" w:cs="Times New Roman"/>
                <w:sz w:val="24"/>
                <w:szCs w:val="24"/>
              </w:rPr>
            </w:pPr>
          </w:p>
          <w:p w:rsidR="000B6AFF" w:rsidRDefault="000B6AFF" w:rsidP="00133723">
            <w:pPr>
              <w:spacing w:after="60" w:line="288" w:lineRule="auto"/>
              <w:jc w:val="center"/>
              <w:rPr>
                <w:rFonts w:ascii="Times New Roman" w:hAnsi="Times New Roman" w:cs="Times New Roman"/>
                <w:sz w:val="24"/>
                <w:szCs w:val="24"/>
              </w:rPr>
            </w:pPr>
          </w:p>
          <w:p w:rsidR="000B6AFF" w:rsidRDefault="000B6AFF" w:rsidP="00133723">
            <w:pPr>
              <w:spacing w:after="60" w:line="288" w:lineRule="auto"/>
              <w:jc w:val="center"/>
              <w:rPr>
                <w:rFonts w:ascii="Times New Roman" w:hAnsi="Times New Roman" w:cs="Times New Roman"/>
                <w:sz w:val="24"/>
                <w:szCs w:val="24"/>
              </w:rPr>
            </w:pPr>
          </w:p>
          <w:p w:rsidR="000B6AFF" w:rsidRDefault="000B6AFF" w:rsidP="00133723">
            <w:pPr>
              <w:spacing w:after="60" w:line="288" w:lineRule="auto"/>
              <w:jc w:val="center"/>
              <w:rPr>
                <w:rFonts w:ascii="Times New Roman" w:hAnsi="Times New Roman" w:cs="Times New Roman"/>
                <w:sz w:val="24"/>
                <w:szCs w:val="24"/>
              </w:rPr>
            </w:pPr>
          </w:p>
          <w:p w:rsidR="000B6AFF" w:rsidRDefault="000B6AFF" w:rsidP="00133723">
            <w:pPr>
              <w:spacing w:after="60" w:line="288" w:lineRule="auto"/>
              <w:jc w:val="center"/>
              <w:rPr>
                <w:rFonts w:ascii="Times New Roman" w:hAnsi="Times New Roman" w:cs="Times New Roman"/>
                <w:sz w:val="24"/>
                <w:szCs w:val="24"/>
              </w:rPr>
            </w:pPr>
          </w:p>
          <w:p w:rsidR="000B6AFF" w:rsidRDefault="000B6AFF" w:rsidP="00133723">
            <w:pPr>
              <w:spacing w:after="60" w:line="288" w:lineRule="auto"/>
              <w:jc w:val="center"/>
              <w:rPr>
                <w:rFonts w:ascii="Times New Roman" w:hAnsi="Times New Roman" w:cs="Times New Roman"/>
                <w:sz w:val="24"/>
                <w:szCs w:val="24"/>
              </w:rPr>
            </w:pPr>
          </w:p>
          <w:p w:rsidR="000B6AFF" w:rsidRDefault="000B6AFF" w:rsidP="00133723">
            <w:pPr>
              <w:spacing w:after="60" w:line="288" w:lineRule="auto"/>
              <w:jc w:val="center"/>
              <w:rPr>
                <w:rFonts w:ascii="Times New Roman" w:hAnsi="Times New Roman" w:cs="Times New Roman"/>
                <w:sz w:val="24"/>
                <w:szCs w:val="24"/>
              </w:rPr>
            </w:pPr>
          </w:p>
          <w:p w:rsidR="000B6AFF" w:rsidRDefault="000B6AFF" w:rsidP="00133723">
            <w:pPr>
              <w:spacing w:after="60" w:line="288" w:lineRule="auto"/>
              <w:jc w:val="center"/>
              <w:rPr>
                <w:rFonts w:ascii="Times New Roman" w:hAnsi="Times New Roman" w:cs="Times New Roman"/>
                <w:sz w:val="24"/>
                <w:szCs w:val="24"/>
              </w:rPr>
            </w:pPr>
          </w:p>
          <w:p w:rsidR="00133723" w:rsidRDefault="00133723" w:rsidP="00133723">
            <w:pPr>
              <w:spacing w:after="60" w:line="288" w:lineRule="auto"/>
              <w:jc w:val="center"/>
              <w:rPr>
                <w:rFonts w:ascii="Times New Roman" w:hAnsi="Times New Roman" w:cs="Times New Roman"/>
                <w:sz w:val="24"/>
                <w:szCs w:val="24"/>
              </w:rPr>
            </w:pPr>
            <w:r>
              <w:rPr>
                <w:rFonts w:ascii="Times New Roman" w:hAnsi="Times New Roman" w:cs="Times New Roman"/>
                <w:sz w:val="24"/>
                <w:szCs w:val="24"/>
              </w:rPr>
              <w:t>г</w:t>
            </w:r>
            <w:r w:rsidRPr="00133723">
              <w:rPr>
                <w:rFonts w:ascii="Times New Roman" w:hAnsi="Times New Roman" w:cs="Times New Roman"/>
                <w:sz w:val="24"/>
                <w:szCs w:val="24"/>
              </w:rPr>
              <w:t>ород Ижевск</w:t>
            </w:r>
          </w:p>
          <w:p w:rsidR="00133723" w:rsidRPr="00133723" w:rsidRDefault="00133723" w:rsidP="00133723">
            <w:pPr>
              <w:spacing w:after="60" w:line="288" w:lineRule="auto"/>
              <w:jc w:val="center"/>
              <w:rPr>
                <w:rFonts w:ascii="Times New Roman" w:hAnsi="Times New Roman" w:cs="Times New Roman"/>
                <w:sz w:val="24"/>
                <w:szCs w:val="24"/>
              </w:rPr>
            </w:pPr>
            <w:r>
              <w:rPr>
                <w:rFonts w:ascii="Times New Roman" w:hAnsi="Times New Roman" w:cs="Times New Roman"/>
                <w:sz w:val="24"/>
                <w:szCs w:val="24"/>
              </w:rPr>
              <w:t>2026 год</w:t>
            </w:r>
          </w:p>
        </w:tc>
      </w:tr>
    </w:tbl>
    <w:p w:rsidR="00797198" w:rsidRDefault="00797198" w:rsidP="00F457DF">
      <w:pPr>
        <w:pBdr>
          <w:top w:val="nil"/>
          <w:left w:val="nil"/>
          <w:bottom w:val="nil"/>
          <w:right w:val="nil"/>
          <w:between w:val="nil"/>
        </w:pBdr>
        <w:spacing w:after="0"/>
        <w:jc w:val="both"/>
        <w:rPr>
          <w:rFonts w:ascii="Times New Roman" w:eastAsia="Times New Roman" w:hAnsi="Times New Roman" w:cs="Times New Roman"/>
          <w:color w:val="1B1B1B"/>
        </w:rPr>
        <w:sectPr w:rsidR="0079719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134" w:header="709" w:footer="709" w:gutter="0"/>
          <w:pgNumType w:start="1"/>
          <w:cols w:space="720"/>
          <w:titlePg/>
        </w:sectPr>
      </w:pPr>
    </w:p>
    <w:p w:rsidR="00CF4424" w:rsidRDefault="00CF4424" w:rsidP="0066412C">
      <w:pPr>
        <w:pBdr>
          <w:top w:val="nil"/>
          <w:left w:val="nil"/>
          <w:bottom w:val="nil"/>
          <w:right w:val="nil"/>
          <w:between w:val="nil"/>
        </w:pBdr>
        <w:tabs>
          <w:tab w:val="left" w:pos="567"/>
        </w:tabs>
        <w:spacing w:after="0"/>
        <w:jc w:val="center"/>
        <w:rPr>
          <w:rFonts w:ascii="Times New Roman" w:hAnsi="Times New Roman" w:cs="Times New Roman"/>
          <w:b/>
        </w:rPr>
      </w:pPr>
      <w:bookmarkStart w:id="2" w:name="_heading=h.30j0zll" w:colFirst="0" w:colLast="0"/>
      <w:bookmarkStart w:id="3" w:name="_heading=h.3znysh7" w:colFirst="0" w:colLast="0"/>
      <w:bookmarkEnd w:id="2"/>
      <w:bookmarkEnd w:id="3"/>
      <w:r w:rsidRPr="00CF4424">
        <w:rPr>
          <w:rFonts w:ascii="Times New Roman" w:hAnsi="Times New Roman" w:cs="Times New Roman"/>
          <w:b/>
        </w:rPr>
        <w:lastRenderedPageBreak/>
        <w:t>Статья 1. Общие положения</w:t>
      </w:r>
    </w:p>
    <w:p w:rsidR="001739F2" w:rsidRDefault="001739F2" w:rsidP="0066412C">
      <w:pPr>
        <w:pBdr>
          <w:top w:val="nil"/>
          <w:left w:val="nil"/>
          <w:bottom w:val="nil"/>
          <w:right w:val="nil"/>
          <w:between w:val="nil"/>
        </w:pBdr>
        <w:tabs>
          <w:tab w:val="left" w:pos="567"/>
        </w:tabs>
        <w:spacing w:after="0"/>
        <w:jc w:val="center"/>
        <w:rPr>
          <w:rFonts w:ascii="Times New Roman" w:hAnsi="Times New Roman" w:cs="Times New Roman"/>
          <w:b/>
        </w:rPr>
      </w:pPr>
    </w:p>
    <w:p w:rsidR="000B6AFF" w:rsidRPr="0092200A" w:rsidRDefault="00CF4424" w:rsidP="00CF4424">
      <w:pPr>
        <w:pBdr>
          <w:top w:val="nil"/>
          <w:left w:val="nil"/>
          <w:bottom w:val="nil"/>
          <w:right w:val="nil"/>
          <w:between w:val="nil"/>
        </w:pBdr>
        <w:tabs>
          <w:tab w:val="left" w:pos="567"/>
        </w:tabs>
        <w:spacing w:after="0"/>
        <w:ind w:firstLine="567"/>
        <w:jc w:val="both"/>
        <w:rPr>
          <w:rFonts w:ascii="Times New Roman" w:hAnsi="Times New Roman" w:cs="Times New Roman"/>
        </w:rPr>
      </w:pPr>
      <w:r w:rsidRPr="00CF4424">
        <w:rPr>
          <w:rFonts w:ascii="Times New Roman" w:hAnsi="Times New Roman" w:cs="Times New Roman"/>
        </w:rPr>
        <w:t xml:space="preserve">1.1. </w:t>
      </w:r>
      <w:r w:rsidRPr="0092200A">
        <w:rPr>
          <w:rFonts w:ascii="Times New Roman" w:hAnsi="Times New Roman" w:cs="Times New Roman"/>
        </w:rPr>
        <w:t>Публичное акционерное общество «</w:t>
      </w:r>
      <w:r w:rsidRPr="0092200A">
        <w:rPr>
          <w:rFonts w:ascii="Times New Roman" w:eastAsia="Times New Roman" w:hAnsi="Times New Roman" w:cs="Times New Roman"/>
          <w:color w:val="1B1B1B"/>
        </w:rPr>
        <w:t>Комбинат производственных предприятий</w:t>
      </w:r>
      <w:r w:rsidRPr="0092200A">
        <w:rPr>
          <w:rFonts w:ascii="Times New Roman" w:hAnsi="Times New Roman" w:cs="Times New Roman"/>
        </w:rPr>
        <w:t>» (далее – Общество), прежнее наименование Общества – Открытое акционерное общество «</w:t>
      </w:r>
      <w:r w:rsidRPr="0092200A">
        <w:rPr>
          <w:rFonts w:ascii="Times New Roman" w:eastAsia="Times New Roman" w:hAnsi="Times New Roman" w:cs="Times New Roman"/>
          <w:color w:val="1B1B1B"/>
        </w:rPr>
        <w:t>Комбинат производственных предприятий</w:t>
      </w:r>
      <w:r w:rsidRPr="0092200A">
        <w:rPr>
          <w:rFonts w:ascii="Times New Roman" w:hAnsi="Times New Roman" w:cs="Times New Roman"/>
        </w:rPr>
        <w:t>»</w:t>
      </w:r>
      <w:r w:rsidR="000B6AFF" w:rsidRPr="0092200A">
        <w:rPr>
          <w:rFonts w:ascii="Times New Roman" w:hAnsi="Times New Roman" w:cs="Times New Roman"/>
        </w:rPr>
        <w:t>,</w:t>
      </w:r>
      <w:r w:rsidRPr="0092200A">
        <w:rPr>
          <w:rFonts w:ascii="Times New Roman" w:hAnsi="Times New Roman" w:cs="Times New Roman"/>
        </w:rPr>
        <w:t xml:space="preserve"> учреждено в соответствии с Гражданским кодексом Российской Федерации, Федеральным законом «Об акционерных обществах», иными нормативными правовыми актами Российской Федерации. </w:t>
      </w:r>
    </w:p>
    <w:p w:rsidR="00333A5D" w:rsidRPr="0092200A" w:rsidRDefault="00CF4424" w:rsidP="00CF4424">
      <w:pPr>
        <w:pBdr>
          <w:top w:val="nil"/>
          <w:left w:val="nil"/>
          <w:bottom w:val="nil"/>
          <w:right w:val="nil"/>
          <w:between w:val="nil"/>
        </w:pBdr>
        <w:tabs>
          <w:tab w:val="left" w:pos="567"/>
        </w:tabs>
        <w:spacing w:after="0"/>
        <w:ind w:firstLine="567"/>
        <w:jc w:val="both"/>
        <w:rPr>
          <w:rFonts w:ascii="Times New Roman" w:hAnsi="Times New Roman" w:cs="Times New Roman"/>
        </w:rPr>
      </w:pPr>
      <w:r w:rsidRPr="0092200A">
        <w:rPr>
          <w:rFonts w:ascii="Times New Roman" w:hAnsi="Times New Roman" w:cs="Times New Roman"/>
        </w:rPr>
        <w:t xml:space="preserve">1.2. Общество в своей деятельности руководствуется Гражданским кодексом Российской Федерации, Федеральным законом «Об акционерных обществах», иными нормативными правовыми актами Российской Федерации и настоящим Уставом. </w:t>
      </w:r>
    </w:p>
    <w:p w:rsidR="00333A5D" w:rsidRPr="0092200A" w:rsidRDefault="00CF4424" w:rsidP="00333A5D">
      <w:pPr>
        <w:pBdr>
          <w:top w:val="nil"/>
          <w:left w:val="nil"/>
          <w:bottom w:val="nil"/>
          <w:right w:val="nil"/>
          <w:between w:val="nil"/>
        </w:pBdr>
        <w:tabs>
          <w:tab w:val="left" w:pos="567"/>
        </w:tabs>
        <w:spacing w:after="0"/>
        <w:ind w:firstLine="567"/>
        <w:jc w:val="both"/>
        <w:rPr>
          <w:rFonts w:ascii="Times New Roman" w:eastAsia="Times New Roman" w:hAnsi="Times New Roman" w:cs="Times New Roman"/>
          <w:color w:val="1B1B1B"/>
        </w:rPr>
      </w:pPr>
      <w:r w:rsidRPr="0092200A">
        <w:rPr>
          <w:rFonts w:ascii="Times New Roman" w:hAnsi="Times New Roman" w:cs="Times New Roman"/>
        </w:rPr>
        <w:t xml:space="preserve">1.3. Полное фирменное наименование Общества на русском языке – </w:t>
      </w:r>
      <w:r w:rsidR="00333A5D" w:rsidRPr="0092200A">
        <w:rPr>
          <w:rFonts w:ascii="Times New Roman" w:eastAsia="Times New Roman" w:hAnsi="Times New Roman" w:cs="Times New Roman"/>
          <w:color w:val="1B1B1B"/>
        </w:rPr>
        <w:t>Публичное акционерное общество «Комбинат производственных предприятий».</w:t>
      </w:r>
    </w:p>
    <w:p w:rsidR="00333A5D" w:rsidRPr="0092200A" w:rsidRDefault="00CF4424" w:rsidP="0092200A">
      <w:pPr>
        <w:pBdr>
          <w:top w:val="nil"/>
          <w:left w:val="nil"/>
          <w:bottom w:val="nil"/>
          <w:right w:val="nil"/>
          <w:between w:val="nil"/>
        </w:pBdr>
        <w:tabs>
          <w:tab w:val="left" w:pos="567"/>
        </w:tabs>
        <w:spacing w:after="0"/>
        <w:ind w:left="142" w:hanging="142"/>
        <w:jc w:val="both"/>
        <w:rPr>
          <w:rFonts w:ascii="Times New Roman" w:eastAsia="Times New Roman" w:hAnsi="Times New Roman" w:cs="Times New Roman"/>
          <w:color w:val="1B1B1B"/>
        </w:rPr>
      </w:pPr>
      <w:r w:rsidRPr="0092200A">
        <w:rPr>
          <w:rFonts w:ascii="Times New Roman" w:hAnsi="Times New Roman" w:cs="Times New Roman"/>
        </w:rPr>
        <w:t xml:space="preserve">Полное фирменное наименование на английском языке – </w:t>
      </w:r>
      <w:r w:rsidR="00333A5D" w:rsidRPr="0092200A">
        <w:rPr>
          <w:rFonts w:ascii="Times New Roman" w:eastAsia="Times New Roman" w:hAnsi="Times New Roman" w:cs="Times New Roman"/>
          <w:color w:val="1B1B1B"/>
          <w:lang w:val="en-US"/>
        </w:rPr>
        <w:t>Public</w:t>
      </w:r>
      <w:r w:rsidR="00333A5D" w:rsidRPr="0092200A">
        <w:rPr>
          <w:rFonts w:ascii="Times New Roman" w:hAnsi="Times New Roman" w:cs="Times New Roman"/>
          <w:sz w:val="21"/>
          <w:szCs w:val="21"/>
        </w:rPr>
        <w:t xml:space="preserve"> </w:t>
      </w:r>
      <w:r w:rsidR="00333A5D" w:rsidRPr="0092200A">
        <w:rPr>
          <w:rFonts w:ascii="Times New Roman" w:hAnsi="Times New Roman" w:cs="Times New Roman"/>
          <w:sz w:val="21"/>
          <w:szCs w:val="21"/>
          <w:lang w:val="en-US"/>
        </w:rPr>
        <w:t>Joint</w:t>
      </w:r>
      <w:r w:rsidR="00333A5D" w:rsidRPr="0092200A">
        <w:rPr>
          <w:rFonts w:ascii="Times New Roman" w:hAnsi="Times New Roman" w:cs="Times New Roman"/>
          <w:sz w:val="21"/>
          <w:szCs w:val="21"/>
        </w:rPr>
        <w:t xml:space="preserve"> </w:t>
      </w:r>
      <w:r w:rsidR="00333A5D" w:rsidRPr="0092200A">
        <w:rPr>
          <w:rFonts w:ascii="Times New Roman" w:hAnsi="Times New Roman" w:cs="Times New Roman"/>
          <w:sz w:val="21"/>
          <w:szCs w:val="21"/>
          <w:lang w:val="en-US"/>
        </w:rPr>
        <w:t>Stock</w:t>
      </w:r>
      <w:r w:rsidR="00333A5D" w:rsidRPr="0092200A">
        <w:rPr>
          <w:rFonts w:ascii="Times New Roman" w:hAnsi="Times New Roman" w:cs="Times New Roman"/>
          <w:sz w:val="21"/>
          <w:szCs w:val="21"/>
        </w:rPr>
        <w:t xml:space="preserve"> </w:t>
      </w:r>
      <w:r w:rsidR="00333A5D" w:rsidRPr="0092200A">
        <w:rPr>
          <w:rFonts w:ascii="Times New Roman" w:hAnsi="Times New Roman" w:cs="Times New Roman"/>
          <w:sz w:val="21"/>
          <w:szCs w:val="21"/>
          <w:lang w:val="en-US"/>
        </w:rPr>
        <w:t>Company</w:t>
      </w:r>
      <w:r w:rsidR="00333A5D" w:rsidRPr="0092200A">
        <w:rPr>
          <w:rFonts w:ascii="Times New Roman" w:hAnsi="Times New Roman" w:cs="Times New Roman"/>
          <w:sz w:val="21"/>
          <w:szCs w:val="21"/>
        </w:rPr>
        <w:t xml:space="preserve"> «</w:t>
      </w:r>
      <w:r w:rsidR="00333A5D" w:rsidRPr="0092200A">
        <w:rPr>
          <w:rFonts w:ascii="Times New Roman" w:hAnsi="Times New Roman" w:cs="Times New Roman"/>
          <w:sz w:val="21"/>
          <w:szCs w:val="21"/>
          <w:lang w:val="en-US"/>
        </w:rPr>
        <w:t>Kombin</w:t>
      </w:r>
      <w:r w:rsidR="00333A5D" w:rsidRPr="0092200A">
        <w:rPr>
          <w:rFonts w:ascii="Times New Roman" w:hAnsi="Times New Roman" w:cs="Times New Roman"/>
          <w:sz w:val="21"/>
          <w:szCs w:val="21"/>
        </w:rPr>
        <w:t>»</w:t>
      </w:r>
      <w:r w:rsidR="00333A5D" w:rsidRPr="0092200A">
        <w:rPr>
          <w:rFonts w:ascii="Times New Roman" w:eastAsia="Times New Roman" w:hAnsi="Times New Roman" w:cs="Times New Roman"/>
          <w:color w:val="1B1B1B"/>
        </w:rPr>
        <w:t>.</w:t>
      </w:r>
    </w:p>
    <w:p w:rsidR="00333A5D" w:rsidRPr="0092200A" w:rsidRDefault="00CF4424" w:rsidP="00CF4424">
      <w:pPr>
        <w:pBdr>
          <w:top w:val="nil"/>
          <w:left w:val="nil"/>
          <w:bottom w:val="nil"/>
          <w:right w:val="nil"/>
          <w:between w:val="nil"/>
        </w:pBdr>
        <w:tabs>
          <w:tab w:val="left" w:pos="567"/>
        </w:tabs>
        <w:spacing w:after="0"/>
        <w:ind w:firstLine="567"/>
        <w:jc w:val="both"/>
        <w:rPr>
          <w:rFonts w:ascii="Times New Roman" w:hAnsi="Times New Roman" w:cs="Times New Roman"/>
        </w:rPr>
      </w:pPr>
      <w:r w:rsidRPr="0092200A">
        <w:rPr>
          <w:rFonts w:ascii="Times New Roman" w:hAnsi="Times New Roman" w:cs="Times New Roman"/>
        </w:rPr>
        <w:t>1.4. Сокращенное фирменное наименование Общества на русском языке – ПАО «</w:t>
      </w:r>
      <w:r w:rsidR="00333A5D" w:rsidRPr="0092200A">
        <w:rPr>
          <w:rFonts w:ascii="Times New Roman" w:eastAsia="Times New Roman" w:hAnsi="Times New Roman" w:cs="Times New Roman"/>
          <w:color w:val="1B1B1B"/>
        </w:rPr>
        <w:t>Комбин</w:t>
      </w:r>
      <w:r w:rsidRPr="0092200A">
        <w:rPr>
          <w:rFonts w:ascii="Times New Roman" w:hAnsi="Times New Roman" w:cs="Times New Roman"/>
        </w:rPr>
        <w:t xml:space="preserve">». </w:t>
      </w:r>
    </w:p>
    <w:p w:rsidR="00333A5D" w:rsidRPr="0092200A" w:rsidRDefault="00CF4424" w:rsidP="0092200A">
      <w:pPr>
        <w:pBdr>
          <w:top w:val="nil"/>
          <w:left w:val="nil"/>
          <w:bottom w:val="nil"/>
          <w:right w:val="nil"/>
          <w:between w:val="nil"/>
        </w:pBdr>
        <w:tabs>
          <w:tab w:val="left" w:pos="567"/>
        </w:tabs>
        <w:spacing w:after="0"/>
        <w:ind w:left="142" w:hanging="142"/>
        <w:jc w:val="both"/>
        <w:rPr>
          <w:rFonts w:ascii="Times New Roman" w:eastAsia="Times New Roman" w:hAnsi="Times New Roman" w:cs="Times New Roman"/>
          <w:color w:val="1B1B1B"/>
        </w:rPr>
      </w:pPr>
      <w:r w:rsidRPr="0092200A">
        <w:rPr>
          <w:rFonts w:ascii="Times New Roman" w:hAnsi="Times New Roman" w:cs="Times New Roman"/>
        </w:rPr>
        <w:t xml:space="preserve">Сокращенное фирменное наименование Общества на английском языке – </w:t>
      </w:r>
      <w:r w:rsidR="00333A5D" w:rsidRPr="0092200A">
        <w:rPr>
          <w:rFonts w:ascii="Times New Roman" w:eastAsia="Times New Roman" w:hAnsi="Times New Roman" w:cs="Times New Roman"/>
          <w:color w:val="1B1B1B"/>
          <w:lang w:val="en-US"/>
        </w:rPr>
        <w:t>P</w:t>
      </w:r>
      <w:r w:rsidR="00333A5D" w:rsidRPr="0092200A">
        <w:rPr>
          <w:rFonts w:ascii="Times New Roman" w:eastAsia="Times New Roman" w:hAnsi="Times New Roman" w:cs="Times New Roman"/>
          <w:color w:val="1B1B1B"/>
        </w:rPr>
        <w:t>JSC «</w:t>
      </w:r>
      <w:r w:rsidR="00333A5D" w:rsidRPr="0092200A">
        <w:rPr>
          <w:rFonts w:ascii="Times New Roman" w:hAnsi="Times New Roman" w:cs="Times New Roman"/>
          <w:sz w:val="21"/>
          <w:szCs w:val="21"/>
          <w:lang w:val="en-US"/>
        </w:rPr>
        <w:t>Kombin</w:t>
      </w:r>
      <w:r w:rsidR="00333A5D" w:rsidRPr="0092200A">
        <w:rPr>
          <w:rFonts w:ascii="Times New Roman" w:hAnsi="Times New Roman" w:cs="Times New Roman"/>
          <w:sz w:val="21"/>
          <w:szCs w:val="21"/>
        </w:rPr>
        <w:t>»</w:t>
      </w:r>
      <w:r w:rsidR="00333A5D" w:rsidRPr="0092200A">
        <w:rPr>
          <w:rFonts w:ascii="Times New Roman" w:eastAsia="Times New Roman" w:hAnsi="Times New Roman" w:cs="Times New Roman"/>
          <w:color w:val="1B1B1B"/>
        </w:rPr>
        <w:t>.</w:t>
      </w:r>
    </w:p>
    <w:p w:rsidR="0066412C" w:rsidRPr="0092200A" w:rsidRDefault="00CF4424" w:rsidP="00CF4424">
      <w:pPr>
        <w:pBdr>
          <w:top w:val="nil"/>
          <w:left w:val="nil"/>
          <w:bottom w:val="nil"/>
          <w:right w:val="nil"/>
          <w:between w:val="nil"/>
        </w:pBdr>
        <w:tabs>
          <w:tab w:val="left" w:pos="567"/>
        </w:tabs>
        <w:spacing w:after="0"/>
        <w:ind w:firstLine="567"/>
        <w:jc w:val="both"/>
        <w:rPr>
          <w:rFonts w:ascii="Times New Roman" w:hAnsi="Times New Roman" w:cs="Times New Roman"/>
        </w:rPr>
      </w:pPr>
      <w:r w:rsidRPr="0092200A">
        <w:rPr>
          <w:rFonts w:ascii="Times New Roman" w:hAnsi="Times New Roman" w:cs="Times New Roman"/>
        </w:rPr>
        <w:t xml:space="preserve">1.5. Место нахождения Общества: </w:t>
      </w:r>
      <w:r w:rsidR="00333A5D" w:rsidRPr="0092200A">
        <w:rPr>
          <w:rFonts w:ascii="Times New Roman" w:hAnsi="Times New Roman" w:cs="Times New Roman"/>
        </w:rPr>
        <w:t xml:space="preserve">Удмуртская Республика, </w:t>
      </w:r>
      <w:r w:rsidRPr="0092200A">
        <w:rPr>
          <w:rFonts w:ascii="Times New Roman" w:hAnsi="Times New Roman" w:cs="Times New Roman"/>
        </w:rPr>
        <w:t>г</w:t>
      </w:r>
      <w:r w:rsidR="0066412C" w:rsidRPr="0092200A">
        <w:rPr>
          <w:rFonts w:ascii="Times New Roman" w:hAnsi="Times New Roman" w:cs="Times New Roman"/>
        </w:rPr>
        <w:t xml:space="preserve">ород </w:t>
      </w:r>
      <w:r w:rsidR="00333A5D" w:rsidRPr="0092200A">
        <w:rPr>
          <w:rFonts w:ascii="Times New Roman" w:hAnsi="Times New Roman" w:cs="Times New Roman"/>
        </w:rPr>
        <w:t>Ижевск</w:t>
      </w:r>
      <w:r w:rsidRPr="0092200A">
        <w:rPr>
          <w:rFonts w:ascii="Times New Roman" w:hAnsi="Times New Roman" w:cs="Times New Roman"/>
        </w:rPr>
        <w:t xml:space="preserve">. </w:t>
      </w:r>
    </w:p>
    <w:p w:rsidR="0066412C" w:rsidRPr="0092200A" w:rsidRDefault="00CF4424" w:rsidP="0092200A">
      <w:pPr>
        <w:pBdr>
          <w:top w:val="nil"/>
          <w:left w:val="nil"/>
          <w:bottom w:val="nil"/>
          <w:right w:val="nil"/>
          <w:between w:val="nil"/>
        </w:pBdr>
        <w:tabs>
          <w:tab w:val="left" w:pos="567"/>
        </w:tabs>
        <w:spacing w:after="0"/>
        <w:jc w:val="both"/>
        <w:rPr>
          <w:rFonts w:ascii="Times New Roman" w:hAnsi="Times New Roman" w:cs="Times New Roman"/>
        </w:rPr>
      </w:pPr>
      <w:r w:rsidRPr="0092200A">
        <w:rPr>
          <w:rFonts w:ascii="Times New Roman" w:hAnsi="Times New Roman" w:cs="Times New Roman"/>
        </w:rPr>
        <w:t xml:space="preserve">Адрес Общества указывается в едином государственном реестре юридических лиц. </w:t>
      </w:r>
    </w:p>
    <w:p w:rsidR="007E3A25" w:rsidRPr="00CF4424" w:rsidRDefault="00CF4424" w:rsidP="00CF4424">
      <w:pPr>
        <w:pBdr>
          <w:top w:val="nil"/>
          <w:left w:val="nil"/>
          <w:bottom w:val="nil"/>
          <w:right w:val="nil"/>
          <w:between w:val="nil"/>
        </w:pBdr>
        <w:tabs>
          <w:tab w:val="left" w:pos="567"/>
        </w:tabs>
        <w:spacing w:after="0"/>
        <w:ind w:firstLine="567"/>
        <w:jc w:val="both"/>
        <w:rPr>
          <w:rFonts w:ascii="Times New Roman" w:eastAsia="Times New Roman" w:hAnsi="Times New Roman" w:cs="Times New Roman"/>
          <w:color w:val="1B1B1B"/>
        </w:rPr>
      </w:pPr>
      <w:r w:rsidRPr="0092200A">
        <w:rPr>
          <w:rFonts w:ascii="Times New Roman" w:hAnsi="Times New Roman" w:cs="Times New Roman"/>
        </w:rPr>
        <w:t>1.6. Общество создано без ограничения срока деятельности.</w:t>
      </w:r>
      <w:r w:rsidRPr="00CF4424">
        <w:rPr>
          <w:rFonts w:ascii="Times New Roman" w:hAnsi="Times New Roman" w:cs="Times New Roman"/>
        </w:rPr>
        <w:t xml:space="preserve"> </w:t>
      </w:r>
    </w:p>
    <w:p w:rsidR="009A05FE" w:rsidRPr="00CF4424" w:rsidRDefault="009A05FE" w:rsidP="009A05FE">
      <w:pPr>
        <w:pStyle w:val="a4"/>
        <w:tabs>
          <w:tab w:val="left" w:pos="426"/>
        </w:tabs>
        <w:spacing w:after="0" w:line="276" w:lineRule="auto"/>
        <w:jc w:val="both"/>
        <w:rPr>
          <w:sz w:val="22"/>
          <w:szCs w:val="22"/>
        </w:rPr>
      </w:pPr>
      <w:bookmarkStart w:id="4" w:name="_heading=h.tyjcwt" w:colFirst="0" w:colLast="0"/>
      <w:bookmarkEnd w:id="4"/>
    </w:p>
    <w:p w:rsidR="00E57BD9" w:rsidRDefault="00E57BD9" w:rsidP="00E57BD9">
      <w:pPr>
        <w:pStyle w:val="a4"/>
        <w:tabs>
          <w:tab w:val="left" w:pos="426"/>
        </w:tabs>
        <w:spacing w:after="0" w:line="276" w:lineRule="auto"/>
        <w:jc w:val="center"/>
        <w:rPr>
          <w:b/>
          <w:sz w:val="22"/>
          <w:szCs w:val="22"/>
        </w:rPr>
      </w:pPr>
      <w:r w:rsidRPr="0092200A">
        <w:rPr>
          <w:b/>
          <w:sz w:val="22"/>
          <w:szCs w:val="22"/>
        </w:rPr>
        <w:t>Статья 2. Правовое положение Общества</w:t>
      </w:r>
    </w:p>
    <w:p w:rsidR="001739F2" w:rsidRDefault="001739F2" w:rsidP="00E57BD9">
      <w:pPr>
        <w:pStyle w:val="a4"/>
        <w:tabs>
          <w:tab w:val="left" w:pos="426"/>
        </w:tabs>
        <w:spacing w:after="0" w:line="276" w:lineRule="auto"/>
        <w:jc w:val="center"/>
        <w:rPr>
          <w:b/>
          <w:sz w:val="22"/>
          <w:szCs w:val="22"/>
        </w:rPr>
      </w:pP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2.1. Правовое положение Общества определяется Гражданским кодексом Российской Федерации, Федеральным законом «Об акционерных обществах», иными нормативными правовыми актами Российской Федерации, а также настоящим Уставом.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2.2. Общество является юридическим лицом и публичным акционерным обществом по законодательству Российской Федерации.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2.3. Общество имеет в собственности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2.4. Общество вправе в установленном порядке открывать банковские счета на территории Российской Федерации и за ее пределами.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2.5. Общество несет ответственность по своим обязательствам всем принадлежащим ему имуществом.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Общество не отвечает по обязательствам государства и его органов, а также по обязательствам своих акционеров.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Акционеры Общества не отвечают по обязательствам Общества, за исключением случаев, предусмотренных законодательством Российской Федерации.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Акционеры Общества вправе отчуждать принадлежащие им акции без согласия других акционеров Общества и Общества.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Акционеры Общества несут риск убытков, связанных с его деятельностью, в пределах стоимости принадлежащих им акций.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2.6. Общество имеет круглую печать, содержащую его полное фирменное наименование на русском языке и указание на место его нахождения.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2.7. Общество имеет гражданские права и несет обязанности, необходимые для осуществления любых видов деятельности, не запрещенных федеральными законами.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lastRenderedPageBreak/>
        <w:t xml:space="preserve">2.8. Общество может создавать филиалы и открывать представительства в соответствии с положениями Гражданского кодекса Российской Федерации, Федерального закона «Об акционерных обществах» и других федеральных законов.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Филиалы и представительства Общества не являются юридическими лицами.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Филиалы и представительства Общества наделяются имуществом создавшим их Обществом и действуют на основании утвержденных Обществом положений.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Руководитель филиала или представительства Общества назначается Генеральным директором Общества и действует на основании доверенности, выданной Обществом.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Общество несет ответственность за деятельность своих филиалов и представительств. </w:t>
      </w:r>
    </w:p>
    <w:p w:rsidR="00E57BD9" w:rsidRPr="0092200A" w:rsidRDefault="00E57BD9" w:rsidP="00E57BD9">
      <w:pPr>
        <w:pStyle w:val="a4"/>
        <w:tabs>
          <w:tab w:val="left" w:pos="426"/>
        </w:tabs>
        <w:spacing w:after="0" w:line="276" w:lineRule="auto"/>
        <w:ind w:firstLine="567"/>
        <w:jc w:val="both"/>
        <w:rPr>
          <w:sz w:val="22"/>
          <w:szCs w:val="22"/>
        </w:rPr>
      </w:pPr>
      <w:r w:rsidRPr="0092200A">
        <w:rPr>
          <w:sz w:val="22"/>
          <w:szCs w:val="22"/>
        </w:rPr>
        <w:t xml:space="preserve">Сведения о филиалах и представительствах Общества, при их наличии, указываются в едином государственном реестре юридических лиц. </w:t>
      </w:r>
    </w:p>
    <w:p w:rsidR="009A05FE" w:rsidRPr="00E57BD9" w:rsidRDefault="009A05FE" w:rsidP="009A05FE">
      <w:pPr>
        <w:pStyle w:val="a4"/>
        <w:tabs>
          <w:tab w:val="left" w:pos="426"/>
        </w:tabs>
        <w:spacing w:after="0" w:line="276" w:lineRule="auto"/>
        <w:jc w:val="both"/>
        <w:rPr>
          <w:sz w:val="22"/>
          <w:szCs w:val="22"/>
        </w:rPr>
      </w:pPr>
    </w:p>
    <w:p w:rsidR="009A05FE" w:rsidRDefault="00851A81" w:rsidP="00851A81">
      <w:pPr>
        <w:pStyle w:val="a4"/>
        <w:tabs>
          <w:tab w:val="left" w:pos="426"/>
        </w:tabs>
        <w:spacing w:after="0" w:line="276" w:lineRule="auto"/>
        <w:jc w:val="center"/>
        <w:rPr>
          <w:b/>
          <w:sz w:val="22"/>
          <w:szCs w:val="22"/>
        </w:rPr>
      </w:pPr>
      <w:r w:rsidRPr="0092200A">
        <w:rPr>
          <w:b/>
          <w:sz w:val="22"/>
          <w:szCs w:val="22"/>
        </w:rPr>
        <w:t xml:space="preserve">Статья </w:t>
      </w:r>
      <w:r w:rsidR="00E57BD9" w:rsidRPr="0092200A">
        <w:rPr>
          <w:b/>
          <w:sz w:val="22"/>
          <w:szCs w:val="22"/>
        </w:rPr>
        <w:t>3</w:t>
      </w:r>
      <w:r w:rsidRPr="0092200A">
        <w:rPr>
          <w:b/>
          <w:sz w:val="22"/>
          <w:szCs w:val="22"/>
        </w:rPr>
        <w:t>. Цели и виды деятельности Общества</w:t>
      </w:r>
    </w:p>
    <w:p w:rsidR="0092200A" w:rsidRPr="0092200A" w:rsidRDefault="0092200A" w:rsidP="00851A81">
      <w:pPr>
        <w:pStyle w:val="a4"/>
        <w:tabs>
          <w:tab w:val="left" w:pos="426"/>
        </w:tabs>
        <w:spacing w:after="0" w:line="276" w:lineRule="auto"/>
        <w:jc w:val="center"/>
        <w:rPr>
          <w:sz w:val="22"/>
          <w:szCs w:val="22"/>
        </w:rPr>
      </w:pPr>
    </w:p>
    <w:p w:rsidR="00E57BD9" w:rsidRPr="0092200A" w:rsidRDefault="00E57BD9" w:rsidP="00E57BD9">
      <w:pPr>
        <w:spacing w:after="0"/>
        <w:ind w:firstLine="567"/>
        <w:jc w:val="both"/>
        <w:rPr>
          <w:rFonts w:ascii="Times New Roman" w:eastAsia="Times New Roman" w:hAnsi="Times New Roman" w:cs="Times New Roman"/>
          <w:color w:val="1B1B1B"/>
        </w:rPr>
      </w:pPr>
      <w:r w:rsidRPr="0092200A">
        <w:rPr>
          <w:rFonts w:ascii="Times New Roman" w:eastAsia="Times New Roman" w:hAnsi="Times New Roman" w:cs="Times New Roman"/>
          <w:color w:val="1B1B1B"/>
        </w:rPr>
        <w:t>3.1. Общество является коммерческой организацией, основной целью деятельности которой является извлечение прибыли.</w:t>
      </w:r>
    </w:p>
    <w:p w:rsidR="00E57BD9" w:rsidRPr="0092200A" w:rsidRDefault="00E57BD9" w:rsidP="00E57BD9">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92200A">
        <w:rPr>
          <w:rFonts w:ascii="Times New Roman" w:eastAsia="Times New Roman" w:hAnsi="Times New Roman" w:cs="Times New Roman"/>
          <w:color w:val="1B1B1B"/>
        </w:rPr>
        <w:t>3.2. Общество обладает универсальной правоспособностью и вправе осуществлять любые виды деятельности, не запрещенные действующим законодательством Российской Федерации.</w:t>
      </w:r>
    </w:p>
    <w:p w:rsidR="00E57BD9" w:rsidRPr="0092200A" w:rsidRDefault="00E57BD9" w:rsidP="00E57BD9">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92200A">
        <w:rPr>
          <w:rFonts w:ascii="Times New Roman" w:eastAsia="Times New Roman" w:hAnsi="Times New Roman" w:cs="Times New Roman"/>
          <w:color w:val="1B1B1B"/>
        </w:rPr>
        <w:t xml:space="preserve">3.3. Общество имеет гражданские права и несет обязанности, необходимые для осуществления любых видов деятельности, не запрещенных федеральными законами. </w:t>
      </w:r>
    </w:p>
    <w:p w:rsidR="00E57BD9" w:rsidRPr="0092200A" w:rsidRDefault="00E57BD9" w:rsidP="00E57BD9">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92200A">
        <w:rPr>
          <w:rFonts w:ascii="Times New Roman" w:eastAsia="Times New Roman" w:hAnsi="Times New Roman" w:cs="Times New Roman"/>
          <w:color w:val="1B1B1B"/>
        </w:rPr>
        <w:t>3.4. Отдельными видами деятельности, перечень которых определяется федеральными законами, Общество вправе заниматься только на основании специального разрешения (лицензии).</w:t>
      </w:r>
    </w:p>
    <w:p w:rsidR="00E57BD9" w:rsidRDefault="00E57BD9" w:rsidP="00E57BD9">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92200A">
        <w:rPr>
          <w:rFonts w:ascii="Times New Roman" w:eastAsia="Times New Roman" w:hAnsi="Times New Roman" w:cs="Times New Roman"/>
          <w:color w:val="1B1B1B"/>
        </w:rPr>
        <w:t>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rsidR="009A05FE" w:rsidRDefault="009A05FE" w:rsidP="00851A81">
      <w:pPr>
        <w:pStyle w:val="a4"/>
        <w:tabs>
          <w:tab w:val="left" w:pos="426"/>
        </w:tabs>
        <w:spacing w:after="0" w:line="276" w:lineRule="auto"/>
        <w:jc w:val="center"/>
        <w:rPr>
          <w:sz w:val="22"/>
          <w:szCs w:val="22"/>
        </w:rPr>
      </w:pPr>
    </w:p>
    <w:p w:rsidR="00630429" w:rsidRDefault="00630429" w:rsidP="00630429">
      <w:pPr>
        <w:pStyle w:val="a4"/>
        <w:tabs>
          <w:tab w:val="left" w:pos="426"/>
        </w:tabs>
        <w:spacing w:after="0"/>
        <w:jc w:val="center"/>
        <w:rPr>
          <w:b/>
          <w:sz w:val="22"/>
          <w:szCs w:val="22"/>
        </w:rPr>
      </w:pPr>
      <w:bookmarkStart w:id="5" w:name="_heading=h.4d34og8" w:colFirst="0" w:colLast="0"/>
      <w:bookmarkEnd w:id="5"/>
      <w:r w:rsidRPr="0092200A">
        <w:rPr>
          <w:b/>
          <w:sz w:val="22"/>
          <w:szCs w:val="22"/>
        </w:rPr>
        <w:t>Статья 4. Уставный капитал Общества</w:t>
      </w:r>
    </w:p>
    <w:p w:rsidR="00A15978" w:rsidRPr="0092200A" w:rsidRDefault="00A15978" w:rsidP="00630429">
      <w:pPr>
        <w:pStyle w:val="a4"/>
        <w:tabs>
          <w:tab w:val="left" w:pos="426"/>
        </w:tabs>
        <w:spacing w:after="0"/>
        <w:jc w:val="center"/>
        <w:rPr>
          <w:b/>
          <w:sz w:val="22"/>
          <w:szCs w:val="22"/>
        </w:rPr>
      </w:pPr>
    </w:p>
    <w:p w:rsidR="00630429" w:rsidRPr="0092200A" w:rsidRDefault="00630429" w:rsidP="00630429">
      <w:pPr>
        <w:pStyle w:val="a4"/>
        <w:tabs>
          <w:tab w:val="left" w:pos="426"/>
        </w:tabs>
        <w:spacing w:after="0"/>
        <w:ind w:firstLine="567"/>
        <w:jc w:val="both"/>
        <w:rPr>
          <w:sz w:val="22"/>
          <w:szCs w:val="22"/>
        </w:rPr>
      </w:pPr>
      <w:r w:rsidRPr="0092200A">
        <w:rPr>
          <w:sz w:val="22"/>
          <w:szCs w:val="22"/>
        </w:rPr>
        <w:t xml:space="preserve">4.1. Уставный капитал Общества составляется из номинальной стоимости акций Общества, приобретенных акционерами (размещенные акции). </w:t>
      </w:r>
    </w:p>
    <w:p w:rsidR="00673194" w:rsidRPr="0092200A" w:rsidRDefault="00630429" w:rsidP="00630429">
      <w:pPr>
        <w:pStyle w:val="a4"/>
        <w:tabs>
          <w:tab w:val="left" w:pos="426"/>
        </w:tabs>
        <w:spacing w:after="0"/>
        <w:ind w:firstLine="567"/>
        <w:jc w:val="both"/>
        <w:rPr>
          <w:sz w:val="22"/>
          <w:szCs w:val="22"/>
        </w:rPr>
      </w:pPr>
      <w:r w:rsidRPr="0092200A">
        <w:rPr>
          <w:sz w:val="22"/>
          <w:szCs w:val="22"/>
        </w:rPr>
        <w:t xml:space="preserve">Уставный капитал Общества составляет </w:t>
      </w:r>
      <w:r w:rsidRPr="0092200A">
        <w:rPr>
          <w:rFonts w:eastAsia="Times New Roman"/>
          <w:color w:val="1B1B1B"/>
          <w:sz w:val="22"/>
          <w:szCs w:val="22"/>
        </w:rPr>
        <w:t>1 803 000 (Один миллион восемьсот три тысячи)</w:t>
      </w:r>
      <w:r w:rsidRPr="0092200A">
        <w:rPr>
          <w:rFonts w:eastAsia="Times New Roman"/>
          <w:color w:val="1B1B1B"/>
        </w:rPr>
        <w:t xml:space="preserve"> </w:t>
      </w:r>
      <w:r w:rsidRPr="0092200A">
        <w:rPr>
          <w:sz w:val="22"/>
          <w:szCs w:val="22"/>
        </w:rPr>
        <w:t>рубл</w:t>
      </w:r>
      <w:r w:rsidR="00673194" w:rsidRPr="0092200A">
        <w:rPr>
          <w:sz w:val="22"/>
          <w:szCs w:val="22"/>
        </w:rPr>
        <w:t>ей</w:t>
      </w:r>
      <w:r w:rsidRPr="0092200A">
        <w:rPr>
          <w:sz w:val="22"/>
          <w:szCs w:val="22"/>
        </w:rPr>
        <w:t xml:space="preserve">. </w:t>
      </w:r>
    </w:p>
    <w:p w:rsidR="00673194" w:rsidRPr="0092200A" w:rsidRDefault="00630429" w:rsidP="00673194">
      <w:pPr>
        <w:pStyle w:val="a4"/>
        <w:tabs>
          <w:tab w:val="left" w:pos="426"/>
        </w:tabs>
        <w:spacing w:after="0"/>
        <w:ind w:firstLine="567"/>
        <w:jc w:val="both"/>
        <w:rPr>
          <w:sz w:val="22"/>
          <w:szCs w:val="22"/>
        </w:rPr>
      </w:pPr>
      <w:r w:rsidRPr="0092200A">
        <w:rPr>
          <w:sz w:val="22"/>
          <w:szCs w:val="22"/>
        </w:rPr>
        <w:t>4.2. Обществом размещены обыкновенные акции номинальной стоимостью 1 (</w:t>
      </w:r>
      <w:r w:rsidR="00673194" w:rsidRPr="0092200A">
        <w:rPr>
          <w:sz w:val="22"/>
          <w:szCs w:val="22"/>
        </w:rPr>
        <w:t>Один</w:t>
      </w:r>
      <w:r w:rsidRPr="0092200A">
        <w:rPr>
          <w:sz w:val="22"/>
          <w:szCs w:val="22"/>
        </w:rPr>
        <w:t xml:space="preserve">) </w:t>
      </w:r>
      <w:r w:rsidR="00673194" w:rsidRPr="0092200A">
        <w:rPr>
          <w:sz w:val="22"/>
          <w:szCs w:val="22"/>
        </w:rPr>
        <w:t>рубль</w:t>
      </w:r>
      <w:r w:rsidRPr="0092200A">
        <w:rPr>
          <w:sz w:val="22"/>
          <w:szCs w:val="22"/>
        </w:rPr>
        <w:t xml:space="preserve"> каждая в количестве </w:t>
      </w:r>
      <w:r w:rsidR="00673194" w:rsidRPr="0092200A">
        <w:rPr>
          <w:rFonts w:eastAsia="Times New Roman"/>
          <w:color w:val="1B1B1B"/>
          <w:sz w:val="22"/>
          <w:szCs w:val="22"/>
        </w:rPr>
        <w:t>1 803 000 (Один миллион восемьсот три тысячи) штук</w:t>
      </w:r>
      <w:r w:rsidR="00673194" w:rsidRPr="0092200A">
        <w:rPr>
          <w:rFonts w:eastAsia="Times New Roman"/>
          <w:color w:val="1B1B1B"/>
        </w:rPr>
        <w:t xml:space="preserve"> </w:t>
      </w:r>
      <w:r w:rsidRPr="0092200A">
        <w:rPr>
          <w:sz w:val="22"/>
          <w:szCs w:val="22"/>
        </w:rPr>
        <w:t xml:space="preserve">на общую сумму по номинальной стоимости </w:t>
      </w:r>
      <w:r w:rsidR="00673194" w:rsidRPr="0092200A">
        <w:rPr>
          <w:rFonts w:eastAsia="Times New Roman"/>
          <w:color w:val="1B1B1B"/>
          <w:sz w:val="22"/>
          <w:szCs w:val="22"/>
        </w:rPr>
        <w:t>1 803 000 (Один миллион восемьсот три тысячи)</w:t>
      </w:r>
      <w:r w:rsidR="00673194" w:rsidRPr="0092200A">
        <w:rPr>
          <w:rFonts w:eastAsia="Times New Roman"/>
          <w:color w:val="1B1B1B"/>
        </w:rPr>
        <w:t xml:space="preserve"> </w:t>
      </w:r>
      <w:r w:rsidR="00673194" w:rsidRPr="0092200A">
        <w:rPr>
          <w:sz w:val="22"/>
          <w:szCs w:val="22"/>
        </w:rPr>
        <w:t xml:space="preserve"> рублей. </w:t>
      </w:r>
    </w:p>
    <w:p w:rsidR="00673194" w:rsidRPr="0092200A" w:rsidRDefault="00630429" w:rsidP="00630429">
      <w:pPr>
        <w:pStyle w:val="a4"/>
        <w:tabs>
          <w:tab w:val="left" w:pos="426"/>
        </w:tabs>
        <w:spacing w:after="0"/>
        <w:ind w:firstLine="567"/>
        <w:jc w:val="both"/>
        <w:rPr>
          <w:sz w:val="22"/>
          <w:szCs w:val="22"/>
        </w:rPr>
      </w:pPr>
      <w:r w:rsidRPr="0092200A">
        <w:rPr>
          <w:sz w:val="22"/>
          <w:szCs w:val="22"/>
        </w:rPr>
        <w:t xml:space="preserve">4.3. Уставный капитал Общества может быть: </w:t>
      </w:r>
    </w:p>
    <w:p w:rsidR="00673194" w:rsidRPr="0092200A" w:rsidRDefault="00630429" w:rsidP="00630429">
      <w:pPr>
        <w:pStyle w:val="a4"/>
        <w:tabs>
          <w:tab w:val="left" w:pos="426"/>
        </w:tabs>
        <w:spacing w:after="0"/>
        <w:ind w:firstLine="567"/>
        <w:jc w:val="both"/>
        <w:rPr>
          <w:sz w:val="22"/>
          <w:szCs w:val="22"/>
        </w:rPr>
      </w:pPr>
      <w:r w:rsidRPr="0092200A">
        <w:rPr>
          <w:sz w:val="22"/>
          <w:szCs w:val="22"/>
        </w:rPr>
        <w:t xml:space="preserve">- увеличен путем увеличения номинальной стоимости акций или размещения дополнительных акций; </w:t>
      </w:r>
    </w:p>
    <w:p w:rsidR="00673194" w:rsidRPr="0092200A" w:rsidRDefault="00630429" w:rsidP="00630429">
      <w:pPr>
        <w:pStyle w:val="a4"/>
        <w:tabs>
          <w:tab w:val="left" w:pos="426"/>
        </w:tabs>
        <w:spacing w:after="0"/>
        <w:ind w:firstLine="567"/>
        <w:jc w:val="both"/>
        <w:rPr>
          <w:sz w:val="22"/>
          <w:szCs w:val="22"/>
        </w:rPr>
      </w:pPr>
      <w:r w:rsidRPr="0092200A">
        <w:rPr>
          <w:sz w:val="22"/>
          <w:szCs w:val="22"/>
        </w:rPr>
        <w:t xml:space="preserve">- уменьшен путем уменьшения номинальной стоимости акций или сокращения их общего количества, в том числе путем приобретения и погашения части размещенных акций Общества в соответствии с настоящим Уставом. </w:t>
      </w:r>
    </w:p>
    <w:p w:rsidR="00673194" w:rsidRPr="0092200A" w:rsidRDefault="00630429" w:rsidP="00630429">
      <w:pPr>
        <w:pStyle w:val="a4"/>
        <w:tabs>
          <w:tab w:val="left" w:pos="426"/>
        </w:tabs>
        <w:spacing w:after="0"/>
        <w:ind w:firstLine="567"/>
        <w:jc w:val="both"/>
        <w:rPr>
          <w:sz w:val="22"/>
          <w:szCs w:val="22"/>
        </w:rPr>
      </w:pPr>
      <w:r w:rsidRPr="0092200A">
        <w:rPr>
          <w:sz w:val="22"/>
          <w:szCs w:val="22"/>
        </w:rPr>
        <w:t xml:space="preserve">4.4. Увеличение уставного капитала Общества допускается только после его полной оплаты. Оплата размещаемых Обществом дополнительных акций путем зачета требований к Обществу допускается в случаях, предусмотренных Федеральным законом «Об акционерных обществах». </w:t>
      </w:r>
    </w:p>
    <w:p w:rsidR="00673194" w:rsidRPr="0092200A" w:rsidRDefault="00630429" w:rsidP="00630429">
      <w:pPr>
        <w:pStyle w:val="a4"/>
        <w:tabs>
          <w:tab w:val="left" w:pos="426"/>
        </w:tabs>
        <w:spacing w:after="0"/>
        <w:ind w:firstLine="567"/>
        <w:jc w:val="both"/>
        <w:rPr>
          <w:sz w:val="22"/>
          <w:szCs w:val="22"/>
        </w:rPr>
      </w:pPr>
      <w:r w:rsidRPr="0092200A">
        <w:rPr>
          <w:sz w:val="22"/>
          <w:szCs w:val="22"/>
        </w:rPr>
        <w:t xml:space="preserve">4.5. Общество вправе, а в случаях, предусмотренных Федеральным законом «Об акционерных обществах», обязано уменьшить свой уставный капитал. </w:t>
      </w:r>
    </w:p>
    <w:p w:rsidR="00673194" w:rsidRPr="0092200A" w:rsidRDefault="00630429" w:rsidP="00630429">
      <w:pPr>
        <w:pStyle w:val="a4"/>
        <w:tabs>
          <w:tab w:val="left" w:pos="426"/>
        </w:tabs>
        <w:spacing w:after="0"/>
        <w:ind w:firstLine="567"/>
        <w:jc w:val="both"/>
        <w:rPr>
          <w:sz w:val="22"/>
          <w:szCs w:val="22"/>
        </w:rPr>
      </w:pPr>
      <w:r w:rsidRPr="0092200A">
        <w:rPr>
          <w:sz w:val="22"/>
          <w:szCs w:val="22"/>
        </w:rPr>
        <w:t xml:space="preserve">Уменьшение уставного капитала Общества осуществляется в порядке, предусмотренном законодательством Российской Федерации и настоящим Уставом. </w:t>
      </w:r>
    </w:p>
    <w:p w:rsidR="00673194" w:rsidRPr="0092200A" w:rsidRDefault="00630429" w:rsidP="00630429">
      <w:pPr>
        <w:pStyle w:val="a4"/>
        <w:tabs>
          <w:tab w:val="left" w:pos="426"/>
        </w:tabs>
        <w:spacing w:after="0"/>
        <w:ind w:firstLine="567"/>
        <w:jc w:val="both"/>
        <w:rPr>
          <w:sz w:val="22"/>
          <w:szCs w:val="22"/>
        </w:rPr>
      </w:pPr>
      <w:r w:rsidRPr="0092200A">
        <w:rPr>
          <w:sz w:val="22"/>
          <w:szCs w:val="22"/>
        </w:rPr>
        <w:lastRenderedPageBreak/>
        <w:t xml:space="preserve">Не допускается уменьшение уставного капитала Общества, если в результате этого уменьшения размер уставного капитала Общества станет меньше минимального размера уставного капитала, определенного в соответствии с Федеральным законом «Об акционерных обществах» на дату предоставления документов для государственной регистрации соответствующих изменений в настоящем Уставе, а в случаях, если в соответствии с Федеральным законом «Об акционерных обществах» Общество обязано уменьшить свой уставный капитал, - на дату государственной регистрации Общества. </w:t>
      </w:r>
    </w:p>
    <w:p w:rsidR="009A05FE" w:rsidRPr="0092200A" w:rsidRDefault="00630429" w:rsidP="00630429">
      <w:pPr>
        <w:pStyle w:val="a4"/>
        <w:tabs>
          <w:tab w:val="left" w:pos="426"/>
        </w:tabs>
        <w:spacing w:after="0"/>
        <w:ind w:firstLine="567"/>
        <w:jc w:val="both"/>
        <w:rPr>
          <w:sz w:val="22"/>
          <w:szCs w:val="22"/>
        </w:rPr>
      </w:pPr>
      <w:r w:rsidRPr="0092200A">
        <w:rPr>
          <w:sz w:val="22"/>
          <w:szCs w:val="22"/>
        </w:rPr>
        <w:t xml:space="preserve">4.6. Общество </w:t>
      </w:r>
      <w:r w:rsidR="00ED12D2">
        <w:rPr>
          <w:sz w:val="22"/>
          <w:szCs w:val="22"/>
        </w:rPr>
        <w:t xml:space="preserve">вправе разместить </w:t>
      </w:r>
      <w:r w:rsidRPr="0092200A">
        <w:rPr>
          <w:sz w:val="22"/>
          <w:szCs w:val="22"/>
        </w:rPr>
        <w:t xml:space="preserve">дополнительно к </w:t>
      </w:r>
      <w:r w:rsidR="00360CB5">
        <w:rPr>
          <w:sz w:val="22"/>
          <w:szCs w:val="22"/>
        </w:rPr>
        <w:t xml:space="preserve">ранее </w:t>
      </w:r>
      <w:r w:rsidRPr="0092200A">
        <w:rPr>
          <w:sz w:val="22"/>
          <w:szCs w:val="22"/>
        </w:rPr>
        <w:t xml:space="preserve">размещенным </w:t>
      </w:r>
      <w:r w:rsidR="00360CB5">
        <w:rPr>
          <w:sz w:val="22"/>
          <w:szCs w:val="22"/>
        </w:rPr>
        <w:t>обыкновенным акциям</w:t>
      </w:r>
      <w:r w:rsidRPr="0092200A">
        <w:rPr>
          <w:sz w:val="22"/>
          <w:szCs w:val="22"/>
        </w:rPr>
        <w:t xml:space="preserve"> </w:t>
      </w:r>
      <w:r w:rsidR="00673194" w:rsidRPr="0092200A">
        <w:rPr>
          <w:rFonts w:eastAsia="Times New Roman"/>
          <w:color w:val="auto"/>
          <w:sz w:val="22"/>
          <w:szCs w:val="22"/>
        </w:rPr>
        <w:t>180 000 (Сто восемьдесят тысяч)</w:t>
      </w:r>
      <w:r w:rsidR="00673194" w:rsidRPr="0092200A">
        <w:rPr>
          <w:rFonts w:eastAsia="Times New Roman"/>
          <w:color w:val="FF0000"/>
        </w:rPr>
        <w:t xml:space="preserve"> </w:t>
      </w:r>
      <w:r w:rsidR="009A05FE" w:rsidRPr="0092200A">
        <w:rPr>
          <w:rFonts w:eastAsia="Times New Roman"/>
          <w:color w:val="auto"/>
          <w:sz w:val="22"/>
          <w:szCs w:val="22"/>
        </w:rPr>
        <w:t xml:space="preserve">штук </w:t>
      </w:r>
      <w:r w:rsidRPr="0092200A">
        <w:rPr>
          <w:sz w:val="22"/>
          <w:szCs w:val="22"/>
        </w:rPr>
        <w:t>обыкновенных акций номинальной стоимостью 1 (</w:t>
      </w:r>
      <w:r w:rsidR="00673194" w:rsidRPr="0092200A">
        <w:rPr>
          <w:sz w:val="22"/>
          <w:szCs w:val="22"/>
        </w:rPr>
        <w:t>Один</w:t>
      </w:r>
      <w:r w:rsidRPr="0092200A">
        <w:rPr>
          <w:sz w:val="22"/>
          <w:szCs w:val="22"/>
        </w:rPr>
        <w:t xml:space="preserve">) </w:t>
      </w:r>
      <w:r w:rsidR="00673194" w:rsidRPr="0092200A">
        <w:rPr>
          <w:sz w:val="22"/>
          <w:szCs w:val="22"/>
        </w:rPr>
        <w:t>рубль</w:t>
      </w:r>
      <w:r w:rsidRPr="0092200A">
        <w:rPr>
          <w:sz w:val="22"/>
          <w:szCs w:val="22"/>
        </w:rPr>
        <w:t xml:space="preserve"> каждая </w:t>
      </w:r>
      <w:r w:rsidR="00CC1D57">
        <w:rPr>
          <w:sz w:val="22"/>
          <w:szCs w:val="22"/>
        </w:rPr>
        <w:t>(</w:t>
      </w:r>
      <w:r w:rsidR="00CC1D57">
        <w:rPr>
          <w:rFonts w:eastAsia="Times New Roman"/>
          <w:color w:val="auto"/>
          <w:sz w:val="22"/>
          <w:szCs w:val="22"/>
        </w:rPr>
        <w:t>объявленные акции)</w:t>
      </w:r>
      <w:r w:rsidRPr="0092200A">
        <w:rPr>
          <w:sz w:val="22"/>
          <w:szCs w:val="22"/>
        </w:rPr>
        <w:t xml:space="preserve">. </w:t>
      </w:r>
    </w:p>
    <w:p w:rsidR="00630429" w:rsidRDefault="00360CB5" w:rsidP="00630429">
      <w:pPr>
        <w:pStyle w:val="a4"/>
        <w:tabs>
          <w:tab w:val="left" w:pos="426"/>
        </w:tabs>
        <w:spacing w:after="0"/>
        <w:ind w:firstLine="567"/>
        <w:jc w:val="both"/>
        <w:rPr>
          <w:sz w:val="22"/>
          <w:szCs w:val="22"/>
        </w:rPr>
      </w:pPr>
      <w:r>
        <w:rPr>
          <w:sz w:val="22"/>
          <w:szCs w:val="22"/>
        </w:rPr>
        <w:t>О</w:t>
      </w:r>
      <w:r w:rsidRPr="0092200A">
        <w:rPr>
          <w:sz w:val="22"/>
          <w:szCs w:val="22"/>
        </w:rPr>
        <w:t xml:space="preserve">бъявленные </w:t>
      </w:r>
      <w:r>
        <w:rPr>
          <w:sz w:val="22"/>
          <w:szCs w:val="22"/>
        </w:rPr>
        <w:t>о</w:t>
      </w:r>
      <w:r w:rsidR="00630429" w:rsidRPr="0092200A">
        <w:rPr>
          <w:sz w:val="22"/>
          <w:szCs w:val="22"/>
        </w:rPr>
        <w:t>быкновенные акции</w:t>
      </w:r>
      <w:r>
        <w:rPr>
          <w:sz w:val="22"/>
          <w:szCs w:val="22"/>
        </w:rPr>
        <w:t xml:space="preserve"> </w:t>
      </w:r>
      <w:r w:rsidR="00630429" w:rsidRPr="0092200A">
        <w:rPr>
          <w:sz w:val="22"/>
          <w:szCs w:val="22"/>
        </w:rPr>
        <w:t>пред</w:t>
      </w:r>
      <w:r>
        <w:rPr>
          <w:sz w:val="22"/>
          <w:szCs w:val="22"/>
        </w:rPr>
        <w:t>о</w:t>
      </w:r>
      <w:r w:rsidR="00630429" w:rsidRPr="0092200A">
        <w:rPr>
          <w:sz w:val="22"/>
          <w:szCs w:val="22"/>
        </w:rPr>
        <w:t>ставляют их владельцам права, предусмотренные пунктом 6.2 статьи 6 настоящего Устава.</w:t>
      </w:r>
    </w:p>
    <w:p w:rsidR="00CC1D57" w:rsidRDefault="00CC1D57" w:rsidP="00630429">
      <w:pPr>
        <w:pStyle w:val="a4"/>
        <w:tabs>
          <w:tab w:val="left" w:pos="426"/>
        </w:tabs>
        <w:spacing w:after="0"/>
        <w:ind w:firstLine="567"/>
        <w:jc w:val="both"/>
        <w:rPr>
          <w:sz w:val="22"/>
          <w:szCs w:val="22"/>
        </w:rPr>
      </w:pPr>
    </w:p>
    <w:p w:rsidR="00A15978" w:rsidRDefault="00630429" w:rsidP="004B041C">
      <w:pPr>
        <w:pStyle w:val="a4"/>
        <w:tabs>
          <w:tab w:val="left" w:pos="426"/>
        </w:tabs>
        <w:spacing w:after="0"/>
        <w:jc w:val="center"/>
        <w:rPr>
          <w:b/>
          <w:sz w:val="22"/>
          <w:szCs w:val="22"/>
        </w:rPr>
      </w:pPr>
      <w:r w:rsidRPr="003C4331">
        <w:rPr>
          <w:b/>
          <w:sz w:val="22"/>
          <w:szCs w:val="22"/>
        </w:rPr>
        <w:t>Статья 5. Акции, облигации и иные эмиссионные ценные бумаги Общества</w:t>
      </w:r>
    </w:p>
    <w:p w:rsidR="00630429" w:rsidRPr="003C4331" w:rsidRDefault="00630429" w:rsidP="004B041C">
      <w:pPr>
        <w:pStyle w:val="a4"/>
        <w:tabs>
          <w:tab w:val="left" w:pos="426"/>
        </w:tabs>
        <w:spacing w:after="0"/>
        <w:jc w:val="center"/>
        <w:rPr>
          <w:b/>
          <w:sz w:val="22"/>
          <w:szCs w:val="22"/>
        </w:rPr>
      </w:pPr>
      <w:r w:rsidRPr="003C4331">
        <w:rPr>
          <w:b/>
          <w:sz w:val="22"/>
          <w:szCs w:val="22"/>
        </w:rPr>
        <w:t xml:space="preserve"> </w:t>
      </w:r>
    </w:p>
    <w:p w:rsidR="00630429" w:rsidRPr="003C4331" w:rsidRDefault="00630429" w:rsidP="00630429">
      <w:pPr>
        <w:pStyle w:val="a4"/>
        <w:tabs>
          <w:tab w:val="left" w:pos="426"/>
        </w:tabs>
        <w:spacing w:after="0"/>
        <w:ind w:firstLine="567"/>
        <w:jc w:val="both"/>
        <w:rPr>
          <w:sz w:val="22"/>
          <w:szCs w:val="22"/>
        </w:rPr>
      </w:pPr>
      <w:r w:rsidRPr="003C4331">
        <w:rPr>
          <w:sz w:val="22"/>
          <w:szCs w:val="22"/>
        </w:rPr>
        <w:t xml:space="preserve">5.1. Общество размещает обыкновенные акции и вправе размещать один или несколько типов привилегированных акций, облигации и иные эмиссионные ценные бумаги в порядке, установленном законодательством Российской Федерации. </w:t>
      </w:r>
    </w:p>
    <w:p w:rsidR="00630429" w:rsidRPr="003C4331" w:rsidRDefault="00630429" w:rsidP="00630429">
      <w:pPr>
        <w:pStyle w:val="a4"/>
        <w:tabs>
          <w:tab w:val="left" w:pos="426"/>
        </w:tabs>
        <w:spacing w:after="0"/>
        <w:ind w:firstLine="567"/>
        <w:jc w:val="both"/>
        <w:rPr>
          <w:sz w:val="22"/>
          <w:szCs w:val="22"/>
        </w:rPr>
      </w:pPr>
      <w:r w:rsidRPr="003C4331">
        <w:rPr>
          <w:sz w:val="22"/>
          <w:szCs w:val="22"/>
        </w:rPr>
        <w:t xml:space="preserve">5.2. Порядок конвертации в акции эмиссионных ценных бумаг Общества определяется решением о выпуске конвертируемых в акции эмиссионных ценных бумаг. </w:t>
      </w:r>
    </w:p>
    <w:p w:rsidR="00630429" w:rsidRPr="003C4331" w:rsidRDefault="00630429" w:rsidP="00630429">
      <w:pPr>
        <w:pStyle w:val="a4"/>
        <w:tabs>
          <w:tab w:val="left" w:pos="426"/>
        </w:tabs>
        <w:spacing w:after="0"/>
        <w:ind w:firstLine="567"/>
        <w:jc w:val="both"/>
        <w:rPr>
          <w:sz w:val="22"/>
          <w:szCs w:val="22"/>
        </w:rPr>
      </w:pPr>
      <w:r w:rsidRPr="003C4331">
        <w:rPr>
          <w:sz w:val="22"/>
          <w:szCs w:val="22"/>
        </w:rPr>
        <w:t xml:space="preserve">5.3. В случае конвертации в акции по требованию владельцев конвертируемых в акции эмиссионных ценных бумаг Общества срок, в течение которого владельцы вправе предъявить или отозвать требования о конвертации, не может составлять менее 20 (Двадцати) дней. </w:t>
      </w:r>
    </w:p>
    <w:p w:rsidR="00630429" w:rsidRPr="003C4331" w:rsidRDefault="00630429" w:rsidP="00630429">
      <w:pPr>
        <w:pStyle w:val="a4"/>
        <w:tabs>
          <w:tab w:val="left" w:pos="426"/>
        </w:tabs>
        <w:spacing w:after="0"/>
        <w:ind w:firstLine="567"/>
        <w:jc w:val="both"/>
        <w:rPr>
          <w:sz w:val="22"/>
          <w:szCs w:val="22"/>
        </w:rPr>
      </w:pPr>
      <w:r w:rsidRPr="003C4331">
        <w:rPr>
          <w:sz w:val="22"/>
          <w:szCs w:val="22"/>
        </w:rPr>
        <w:t xml:space="preserve">5.4. Требования о конвертации в акции эмиссионных ценных бумаг или отзыв таких требований предъявляются в соответствии с правилами законодательства Российской Федерации о ценных бумагах. </w:t>
      </w:r>
    </w:p>
    <w:p w:rsidR="00630429" w:rsidRPr="003C4331" w:rsidRDefault="00630429" w:rsidP="00630429">
      <w:pPr>
        <w:pStyle w:val="a4"/>
        <w:tabs>
          <w:tab w:val="left" w:pos="426"/>
        </w:tabs>
        <w:spacing w:after="0"/>
        <w:ind w:firstLine="567"/>
        <w:jc w:val="both"/>
        <w:rPr>
          <w:sz w:val="22"/>
          <w:szCs w:val="22"/>
        </w:rPr>
      </w:pPr>
      <w:r w:rsidRPr="003C4331">
        <w:rPr>
          <w:sz w:val="22"/>
          <w:szCs w:val="22"/>
        </w:rPr>
        <w:t xml:space="preserve">5.5. Конвертация обыкновенных акций в привилегированные акции, облигации и иные ценные бумаги не допускается. </w:t>
      </w:r>
    </w:p>
    <w:p w:rsidR="00630429" w:rsidRPr="003C4331" w:rsidRDefault="00630429" w:rsidP="00630429">
      <w:pPr>
        <w:pStyle w:val="a4"/>
        <w:tabs>
          <w:tab w:val="left" w:pos="426"/>
        </w:tabs>
        <w:spacing w:after="0"/>
        <w:ind w:firstLine="567"/>
        <w:jc w:val="both"/>
        <w:rPr>
          <w:sz w:val="22"/>
          <w:szCs w:val="22"/>
        </w:rPr>
      </w:pPr>
      <w:r w:rsidRPr="003C4331">
        <w:rPr>
          <w:sz w:val="22"/>
          <w:szCs w:val="22"/>
        </w:rPr>
        <w:t xml:space="preserve">5.6. Не допускается конвертация в акции Общества эмиссионных ценных бумаг, если совокупная цена размещения конвертируемых в акции эмиссионных ценных бумаг меньше совокупной номинальной стоимости дополнительных акций Общества, в которые конвертируются эти ценные бумаги. Размещение Обществом акций и иных эмиссионных ценных бумаг Общества, конвертируемых в акции, осуществляется в соответствии с правовыми актами Российской Федерации. </w:t>
      </w:r>
    </w:p>
    <w:p w:rsidR="00630429" w:rsidRPr="003C4331" w:rsidRDefault="00630429" w:rsidP="00630429">
      <w:pPr>
        <w:pStyle w:val="a4"/>
        <w:tabs>
          <w:tab w:val="left" w:pos="426"/>
        </w:tabs>
        <w:spacing w:after="0"/>
        <w:ind w:firstLine="567"/>
        <w:jc w:val="both"/>
        <w:rPr>
          <w:sz w:val="22"/>
          <w:szCs w:val="22"/>
        </w:rPr>
      </w:pPr>
      <w:r w:rsidRPr="003C4331">
        <w:rPr>
          <w:sz w:val="22"/>
          <w:szCs w:val="22"/>
        </w:rPr>
        <w:t xml:space="preserve">5.7. Общество вправе осуществлять размещение дополнительных акций и иных эмиссионных ценных бумаг посредством подписки и конвертации. В случае увеличения уставного капитала Общества за счет его имущества Общество должно осуществлять размещение дополнительных акций посредством распределения их среди акционеров Общества. </w:t>
      </w:r>
    </w:p>
    <w:p w:rsidR="00630429" w:rsidRPr="003C4331" w:rsidRDefault="00630429" w:rsidP="00630429">
      <w:pPr>
        <w:pStyle w:val="a4"/>
        <w:tabs>
          <w:tab w:val="left" w:pos="426"/>
        </w:tabs>
        <w:spacing w:after="0"/>
        <w:ind w:firstLine="567"/>
        <w:jc w:val="both"/>
        <w:rPr>
          <w:sz w:val="22"/>
          <w:szCs w:val="22"/>
        </w:rPr>
      </w:pPr>
      <w:r w:rsidRPr="003C4331">
        <w:rPr>
          <w:sz w:val="22"/>
          <w:szCs w:val="22"/>
        </w:rPr>
        <w:t xml:space="preserve">5.8. Если при осуществлении преимущественного права на приобретение дополнительных акций, а также при консолидации акций приобретение акционером Общества целого числа акций невозможно, образуются части акций (дробные акции). </w:t>
      </w:r>
    </w:p>
    <w:p w:rsidR="00630429" w:rsidRPr="003C4331" w:rsidRDefault="00630429" w:rsidP="00630429">
      <w:pPr>
        <w:pStyle w:val="a4"/>
        <w:tabs>
          <w:tab w:val="left" w:pos="426"/>
        </w:tabs>
        <w:spacing w:after="0"/>
        <w:ind w:firstLine="567"/>
        <w:jc w:val="both"/>
        <w:rPr>
          <w:sz w:val="22"/>
          <w:szCs w:val="22"/>
        </w:rPr>
      </w:pPr>
      <w:r w:rsidRPr="003C4331">
        <w:rPr>
          <w:sz w:val="22"/>
          <w:szCs w:val="22"/>
        </w:rPr>
        <w:t xml:space="preserve">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 </w:t>
      </w:r>
    </w:p>
    <w:p w:rsidR="00630429" w:rsidRPr="003C4331" w:rsidRDefault="00630429" w:rsidP="00630429">
      <w:pPr>
        <w:pStyle w:val="a4"/>
        <w:tabs>
          <w:tab w:val="left" w:pos="426"/>
        </w:tabs>
        <w:spacing w:after="0"/>
        <w:ind w:firstLine="567"/>
        <w:jc w:val="both"/>
        <w:rPr>
          <w:sz w:val="22"/>
          <w:szCs w:val="22"/>
        </w:rPr>
      </w:pPr>
      <w:r w:rsidRPr="003C4331">
        <w:rPr>
          <w:sz w:val="22"/>
          <w:szCs w:val="22"/>
        </w:rPr>
        <w:t xml:space="preserve">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и (или) дробную акцию, равную сумме этих дробных акций. </w:t>
      </w:r>
    </w:p>
    <w:p w:rsidR="00630429" w:rsidRPr="009A05FE" w:rsidRDefault="00630429" w:rsidP="00630429">
      <w:pPr>
        <w:pStyle w:val="a4"/>
        <w:tabs>
          <w:tab w:val="left" w:pos="426"/>
        </w:tabs>
        <w:spacing w:after="0"/>
        <w:ind w:firstLine="567"/>
        <w:jc w:val="both"/>
        <w:rPr>
          <w:sz w:val="22"/>
          <w:szCs w:val="22"/>
        </w:rPr>
      </w:pPr>
      <w:r w:rsidRPr="003C4331">
        <w:rPr>
          <w:sz w:val="22"/>
          <w:szCs w:val="22"/>
        </w:rPr>
        <w:lastRenderedPageBreak/>
        <w:t>5.9. Форма оплаты дополнительных акций, размещаемых посредством подписки, определяется решением об их размещении и должна соответствовать требованиям законодательства Российской Федерации. Оплата иных эмиссионных ценных бумаг может осуществляться только деньгами.</w:t>
      </w:r>
      <w:r w:rsidRPr="009A05FE">
        <w:rPr>
          <w:sz w:val="22"/>
          <w:szCs w:val="22"/>
        </w:rPr>
        <w:t xml:space="preserve"> </w:t>
      </w:r>
    </w:p>
    <w:p w:rsidR="00630429" w:rsidRPr="009A05FE" w:rsidRDefault="00630429" w:rsidP="00630429">
      <w:pPr>
        <w:pStyle w:val="a4"/>
        <w:tabs>
          <w:tab w:val="left" w:pos="426"/>
        </w:tabs>
        <w:spacing w:after="0"/>
        <w:jc w:val="both"/>
        <w:rPr>
          <w:sz w:val="22"/>
          <w:szCs w:val="22"/>
        </w:rPr>
      </w:pPr>
    </w:p>
    <w:p w:rsidR="004B041C" w:rsidRDefault="004B041C" w:rsidP="004B041C">
      <w:pPr>
        <w:pStyle w:val="a4"/>
        <w:tabs>
          <w:tab w:val="left" w:pos="426"/>
        </w:tabs>
        <w:spacing w:after="0"/>
        <w:jc w:val="center"/>
        <w:rPr>
          <w:b/>
          <w:sz w:val="22"/>
          <w:szCs w:val="22"/>
        </w:rPr>
      </w:pPr>
      <w:r w:rsidRPr="009A05FE">
        <w:rPr>
          <w:b/>
          <w:sz w:val="22"/>
          <w:szCs w:val="22"/>
        </w:rPr>
        <w:t>Статья 6. Права и обязанности акционеров Общества</w:t>
      </w:r>
    </w:p>
    <w:p w:rsidR="00A15978" w:rsidRPr="009A05FE" w:rsidRDefault="00A15978" w:rsidP="004B041C">
      <w:pPr>
        <w:pStyle w:val="a4"/>
        <w:tabs>
          <w:tab w:val="left" w:pos="426"/>
        </w:tabs>
        <w:spacing w:after="0"/>
        <w:jc w:val="center"/>
        <w:rPr>
          <w:sz w:val="22"/>
          <w:szCs w:val="22"/>
        </w:rPr>
      </w:pPr>
    </w:p>
    <w:p w:rsidR="004B041C" w:rsidRPr="003C4331" w:rsidRDefault="004B041C" w:rsidP="004B041C">
      <w:pPr>
        <w:pStyle w:val="a4"/>
        <w:tabs>
          <w:tab w:val="left" w:pos="426"/>
        </w:tabs>
        <w:spacing w:after="0"/>
        <w:ind w:firstLine="567"/>
        <w:jc w:val="both"/>
        <w:rPr>
          <w:sz w:val="22"/>
          <w:szCs w:val="22"/>
        </w:rPr>
      </w:pPr>
      <w:r w:rsidRPr="009A05FE">
        <w:rPr>
          <w:sz w:val="22"/>
          <w:szCs w:val="22"/>
        </w:rPr>
        <w:t xml:space="preserve">6.1. </w:t>
      </w:r>
      <w:r w:rsidRPr="003C4331">
        <w:rPr>
          <w:sz w:val="22"/>
          <w:szCs w:val="22"/>
        </w:rPr>
        <w:t xml:space="preserve">Акционером Общества признается лицо, владеющее акциями Общества на основаниях, предусмотренных законодательством Российской Федерации и настоящим Уставом. </w:t>
      </w:r>
    </w:p>
    <w:p w:rsidR="004B041C" w:rsidRPr="003C4331" w:rsidRDefault="004B041C" w:rsidP="004B041C">
      <w:pPr>
        <w:pStyle w:val="a4"/>
        <w:tabs>
          <w:tab w:val="left" w:pos="426"/>
        </w:tabs>
        <w:spacing w:after="0"/>
        <w:ind w:firstLine="567"/>
        <w:jc w:val="both"/>
        <w:rPr>
          <w:sz w:val="22"/>
          <w:szCs w:val="22"/>
        </w:rPr>
      </w:pPr>
      <w:r w:rsidRPr="003C4331">
        <w:rPr>
          <w:sz w:val="22"/>
          <w:szCs w:val="22"/>
        </w:rPr>
        <w:t xml:space="preserve">6.2. Каждая обыкновенная акция Общества предоставляет акционеру - ее владельцу одинаковый объем прав. </w:t>
      </w:r>
    </w:p>
    <w:p w:rsidR="004B041C" w:rsidRPr="003C4331" w:rsidRDefault="004B041C" w:rsidP="004B041C">
      <w:pPr>
        <w:pStyle w:val="a4"/>
        <w:tabs>
          <w:tab w:val="left" w:pos="426"/>
        </w:tabs>
        <w:spacing w:after="0"/>
        <w:ind w:firstLine="567"/>
        <w:jc w:val="both"/>
        <w:rPr>
          <w:sz w:val="22"/>
          <w:szCs w:val="22"/>
        </w:rPr>
      </w:pPr>
      <w:r w:rsidRPr="003C4331">
        <w:rPr>
          <w:sz w:val="22"/>
          <w:szCs w:val="22"/>
        </w:rPr>
        <w:t xml:space="preserve">Акционеры-владельцы обыкновенных акций Общества имеют право: </w:t>
      </w:r>
    </w:p>
    <w:p w:rsidR="004B041C" w:rsidRPr="003C4331" w:rsidRDefault="004B041C" w:rsidP="004B041C">
      <w:pPr>
        <w:pStyle w:val="a4"/>
        <w:tabs>
          <w:tab w:val="left" w:pos="426"/>
        </w:tabs>
        <w:spacing w:after="0"/>
        <w:ind w:firstLine="567"/>
        <w:jc w:val="both"/>
        <w:rPr>
          <w:sz w:val="22"/>
          <w:szCs w:val="22"/>
        </w:rPr>
      </w:pPr>
      <w:r w:rsidRPr="003C4331">
        <w:rPr>
          <w:sz w:val="22"/>
          <w:szCs w:val="22"/>
        </w:rPr>
        <w:t xml:space="preserve">1) голоса при принятии решений Общим собранием акционеров Общества по всем вопросам его компетенции; </w:t>
      </w:r>
    </w:p>
    <w:p w:rsidR="004B041C" w:rsidRPr="003C4331" w:rsidRDefault="004B041C" w:rsidP="004B041C">
      <w:pPr>
        <w:pStyle w:val="a4"/>
        <w:tabs>
          <w:tab w:val="left" w:pos="426"/>
        </w:tabs>
        <w:spacing w:after="0"/>
        <w:ind w:firstLine="567"/>
        <w:jc w:val="both"/>
        <w:rPr>
          <w:sz w:val="22"/>
          <w:szCs w:val="22"/>
        </w:rPr>
      </w:pPr>
      <w:r w:rsidRPr="003C4331">
        <w:rPr>
          <w:sz w:val="22"/>
          <w:szCs w:val="22"/>
        </w:rPr>
        <w:t xml:space="preserve">2) предлагать (вносить) вопросы в повестку дня заседания Общего собрания акционеров Общества и (или) предлагать (выдвигать) кандидатов в Совет директоров Общества и Ревизионную комиссию Общества в соответствии с Федеральным законом «Об акционерных обществах» и настоящим Уставом; </w:t>
      </w:r>
    </w:p>
    <w:p w:rsidR="004B041C" w:rsidRPr="003C4331" w:rsidRDefault="004B041C" w:rsidP="004B041C">
      <w:pPr>
        <w:pStyle w:val="a4"/>
        <w:tabs>
          <w:tab w:val="left" w:pos="426"/>
        </w:tabs>
        <w:spacing w:after="0"/>
        <w:ind w:firstLine="567"/>
        <w:jc w:val="both"/>
        <w:rPr>
          <w:sz w:val="22"/>
          <w:szCs w:val="22"/>
        </w:rPr>
      </w:pPr>
      <w:r w:rsidRPr="003C4331">
        <w:rPr>
          <w:sz w:val="22"/>
          <w:szCs w:val="22"/>
        </w:rPr>
        <w:t xml:space="preserve">3) получать информацию о деятельности Общества и знакомиться с документами Общества в соответствии со статьей 91 Федерального закона «Об акционерных обществах», иными нормативными правовыми актами и настоящим Уставом; </w:t>
      </w:r>
    </w:p>
    <w:p w:rsidR="004B041C" w:rsidRPr="003C4331" w:rsidRDefault="004B041C" w:rsidP="004B041C">
      <w:pPr>
        <w:pStyle w:val="a4"/>
        <w:tabs>
          <w:tab w:val="left" w:pos="426"/>
        </w:tabs>
        <w:spacing w:after="0"/>
        <w:ind w:firstLine="567"/>
        <w:jc w:val="both"/>
        <w:rPr>
          <w:sz w:val="22"/>
          <w:szCs w:val="22"/>
        </w:rPr>
      </w:pPr>
      <w:r w:rsidRPr="003C4331">
        <w:rPr>
          <w:sz w:val="22"/>
          <w:szCs w:val="22"/>
        </w:rPr>
        <w:t xml:space="preserve">4) получать дивиденды, объявленные Обществом; </w:t>
      </w:r>
    </w:p>
    <w:p w:rsidR="004B041C" w:rsidRPr="003C4331" w:rsidRDefault="004B041C" w:rsidP="004B041C">
      <w:pPr>
        <w:pStyle w:val="a4"/>
        <w:tabs>
          <w:tab w:val="left" w:pos="426"/>
        </w:tabs>
        <w:spacing w:after="0"/>
        <w:ind w:firstLine="567"/>
        <w:jc w:val="both"/>
        <w:rPr>
          <w:sz w:val="22"/>
          <w:szCs w:val="22"/>
        </w:rPr>
      </w:pPr>
      <w:r w:rsidRPr="003C4331">
        <w:rPr>
          <w:sz w:val="22"/>
          <w:szCs w:val="22"/>
        </w:rPr>
        <w:t xml:space="preserve">5) преимущественного приобретения в случаях и в порядке, предусмотренных законодательством Российской Федерации, размещаемых посредством подписки: </w:t>
      </w:r>
    </w:p>
    <w:p w:rsidR="004B041C" w:rsidRPr="003C4331" w:rsidRDefault="004B041C" w:rsidP="004B041C">
      <w:pPr>
        <w:pStyle w:val="a4"/>
        <w:tabs>
          <w:tab w:val="left" w:pos="426"/>
        </w:tabs>
        <w:spacing w:after="0"/>
        <w:ind w:firstLine="567"/>
        <w:jc w:val="both"/>
        <w:rPr>
          <w:sz w:val="22"/>
          <w:szCs w:val="22"/>
        </w:rPr>
      </w:pPr>
      <w:r w:rsidRPr="003C4331">
        <w:rPr>
          <w:sz w:val="22"/>
          <w:szCs w:val="22"/>
        </w:rPr>
        <w:t xml:space="preserve">- дополнительных акций Общества и эмиссионных ценных бумаг, конвертируемых в акции Общества, в количестве, пропорциональном количеству принадлежащих им обыкновенных акций Общества;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 вновь размещаемых дополнительных акций Общества новой категории (типа) и конвертируемых в них эмиссионных ценных бумаг либо дополнительных привилегированных акций Общества с преимуществом в очередности получения дивидендов и конвертируемых в них эмиссионных ценных бумаг в количестве, пропорциональном количеству принадлежащих им акций Общества в соответствии с требованиями законодательства Российской Федерации;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6) в случае ликвидации Общества получать часть его имущества, оставшегося после расчетов с кредиторами, или его стоимость, в порядке, установленном законодательством Российской Федерации;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7) обжаловать решения органов управления Общества, влекущие гражданско-правовые последствия, в случаях и в порядке, которые предусмотрены законодательством Российской Федерации;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8) требовать, действуя от имени Общества, возмещения причиненных Обществу убытков;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9) оспаривать, действуя от имени Общества, совершенные Обществом сделки по основаниям, предусмотренным законодательством Российской Федерации, и требовать применения последствий их недействительности, а также применения последствий недействительности ничтожных сделок Общества;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10) заключить между собой, а также с кредиторами Общества и иными третьими лицами договор об осуществлении корпоративных прав (корпоративный договор);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11) осуществлять иные права, предусмотренные законодательством Российской Федерации и настоящим Уставом.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6.3. Акционеры Общества на основании договора с Обществом имеют право в целях финансирования и поддержания деятельности Общества в любое время вносить в имущество Общества безвозмездные вклады в денежной или иной форме, которые не увеличивают уставный капитал Общества и не изменяют номинальную стоимость акций (вклады в имущество Общества). </w:t>
      </w:r>
    </w:p>
    <w:p w:rsidR="00655FD6" w:rsidRPr="003C4331" w:rsidRDefault="004B041C" w:rsidP="004B041C">
      <w:pPr>
        <w:pStyle w:val="a4"/>
        <w:tabs>
          <w:tab w:val="left" w:pos="426"/>
        </w:tabs>
        <w:spacing w:after="0"/>
        <w:ind w:firstLine="567"/>
        <w:jc w:val="both"/>
        <w:rPr>
          <w:sz w:val="22"/>
          <w:szCs w:val="22"/>
        </w:rPr>
      </w:pPr>
      <w:r w:rsidRPr="003C4331">
        <w:rPr>
          <w:sz w:val="22"/>
          <w:szCs w:val="22"/>
        </w:rPr>
        <w:lastRenderedPageBreak/>
        <w:t xml:space="preserve">Вносимое акционерами в качестве вклада имущество должно относиться к видам, указанным в пункте 1 статьи 66.1 Гражданского кодекса Российской Федерации.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Договор, на основании которого акционером вносится вклад в имущество Общества, должен быть предварительно одобрен решением Совета директоров Общества.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6.4. Акционеры - владельцы обыкновенных акций Общества обязаны: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1) участвовать в образовании имущества Общества в необходимом размере в порядке, способом и в сроки, которые предусмотрены законодательством Российской Федерации или настоящим Уставом;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2) не разглашать конфиденциальную информацию о деятельности Общества;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3) участвовать в принятии решений, без которых Общество не может продолжать свою деятельность в соответствии с законами Российской Федерации, если его участие необходимо для принятия таких решений;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4) не совершать действия, заведомо направленные на причинение вреда Обществу;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5) не совершать действия (бездействие), которые существенно затрудняют или делают  невозможным достижение целей, ради которых создано Общество;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6) уведомить Общество о факте заключения корпоративного договора в порядке и сроки, установленные законодательством Российской Федерации; </w:t>
      </w:r>
    </w:p>
    <w:p w:rsidR="00655FD6" w:rsidRPr="003C4331" w:rsidRDefault="004B041C" w:rsidP="004B041C">
      <w:pPr>
        <w:pStyle w:val="a4"/>
        <w:tabs>
          <w:tab w:val="left" w:pos="426"/>
        </w:tabs>
        <w:spacing w:after="0"/>
        <w:ind w:firstLine="567"/>
        <w:jc w:val="both"/>
        <w:rPr>
          <w:sz w:val="22"/>
          <w:szCs w:val="22"/>
        </w:rPr>
      </w:pPr>
      <w:r w:rsidRPr="003C4331">
        <w:rPr>
          <w:sz w:val="22"/>
          <w:szCs w:val="22"/>
        </w:rPr>
        <w:t xml:space="preserve">7) заблаговременно уведомить других акционеров Общества о намерении обратиться в суд с иском об оспаривании решения Общего собрания акционеров Общества, и/или также о возмещении причиненных Обществу убытков либо о признании сделки Общества недействительной или о применении последствий недействительности сделки, путем направления в Общество уведомления в письменной форме, которое должно поступить в Общество не менее чем за 5 (Пять) дней до дня обращения в суд. </w:t>
      </w:r>
    </w:p>
    <w:p w:rsidR="004B041C" w:rsidRPr="003C4331" w:rsidRDefault="004B041C" w:rsidP="004B041C">
      <w:pPr>
        <w:pStyle w:val="a4"/>
        <w:tabs>
          <w:tab w:val="left" w:pos="426"/>
        </w:tabs>
        <w:spacing w:after="0"/>
        <w:ind w:firstLine="567"/>
        <w:jc w:val="both"/>
        <w:rPr>
          <w:sz w:val="22"/>
          <w:szCs w:val="22"/>
        </w:rPr>
      </w:pPr>
      <w:r w:rsidRPr="003C4331">
        <w:rPr>
          <w:sz w:val="22"/>
          <w:szCs w:val="22"/>
        </w:rPr>
        <w:t xml:space="preserve">Акционеры Общества могут нести иные обязанности, предусмотренные законодательством Российской Федерации или настоящим Уставом. </w:t>
      </w:r>
    </w:p>
    <w:p w:rsidR="006F784B" w:rsidRPr="003C4331" w:rsidRDefault="006F784B" w:rsidP="006F784B">
      <w:pPr>
        <w:pStyle w:val="a4"/>
        <w:tabs>
          <w:tab w:val="left" w:pos="426"/>
        </w:tabs>
        <w:spacing w:after="0"/>
        <w:jc w:val="both"/>
        <w:rPr>
          <w:sz w:val="22"/>
          <w:szCs w:val="22"/>
        </w:rPr>
      </w:pPr>
      <w:bookmarkStart w:id="6" w:name="_heading=h.1pxezwc" w:colFirst="0" w:colLast="0"/>
      <w:bookmarkEnd w:id="6"/>
    </w:p>
    <w:p w:rsidR="00A15978" w:rsidRDefault="00F23772" w:rsidP="009B77C5">
      <w:pPr>
        <w:pBdr>
          <w:top w:val="nil"/>
          <w:left w:val="nil"/>
          <w:bottom w:val="nil"/>
          <w:right w:val="nil"/>
          <w:between w:val="nil"/>
        </w:pBdr>
        <w:spacing w:after="0"/>
        <w:jc w:val="center"/>
        <w:rPr>
          <w:rFonts w:ascii="Times New Roman" w:hAnsi="Times New Roman" w:cs="Times New Roman"/>
          <w:b/>
        </w:rPr>
      </w:pPr>
      <w:bookmarkStart w:id="7" w:name="bookmark=id.vdw0v3604ko" w:colFirst="0" w:colLast="0"/>
      <w:bookmarkStart w:id="8" w:name="bookmark=id.6cvuhegafd04" w:colFirst="0" w:colLast="0"/>
      <w:bookmarkStart w:id="9" w:name="_heading=h.1v1yuxt" w:colFirst="0" w:colLast="0"/>
      <w:bookmarkStart w:id="10" w:name="_heading=h.3tbugp1" w:colFirst="0" w:colLast="0"/>
      <w:bookmarkStart w:id="11" w:name="_heading=h.nmf14n" w:colFirst="0" w:colLast="0"/>
      <w:bookmarkEnd w:id="7"/>
      <w:bookmarkEnd w:id="8"/>
      <w:bookmarkEnd w:id="9"/>
      <w:bookmarkEnd w:id="10"/>
      <w:bookmarkEnd w:id="11"/>
      <w:r w:rsidRPr="003C4331">
        <w:rPr>
          <w:rFonts w:ascii="Times New Roman" w:hAnsi="Times New Roman" w:cs="Times New Roman"/>
          <w:b/>
        </w:rPr>
        <w:t>Статья 7. Дивиденды</w:t>
      </w:r>
    </w:p>
    <w:p w:rsidR="00F23772" w:rsidRPr="003C4331" w:rsidRDefault="00F23772" w:rsidP="009B77C5">
      <w:pPr>
        <w:pBdr>
          <w:top w:val="nil"/>
          <w:left w:val="nil"/>
          <w:bottom w:val="nil"/>
          <w:right w:val="nil"/>
          <w:between w:val="nil"/>
        </w:pBdr>
        <w:spacing w:after="0"/>
        <w:jc w:val="center"/>
        <w:rPr>
          <w:rFonts w:ascii="Times New Roman" w:hAnsi="Times New Roman" w:cs="Times New Roman"/>
          <w:b/>
        </w:rPr>
      </w:pPr>
      <w:r w:rsidRPr="003C4331">
        <w:rPr>
          <w:rFonts w:ascii="Times New Roman" w:hAnsi="Times New Roman" w:cs="Times New Roman"/>
          <w:b/>
        </w:rPr>
        <w:t xml:space="preserve"> </w:t>
      </w:r>
    </w:p>
    <w:p w:rsidR="00F23772" w:rsidRPr="00620BD6" w:rsidRDefault="00F23772" w:rsidP="00F23772">
      <w:pPr>
        <w:pBdr>
          <w:top w:val="nil"/>
          <w:left w:val="nil"/>
          <w:bottom w:val="nil"/>
          <w:right w:val="nil"/>
          <w:between w:val="nil"/>
        </w:pBdr>
        <w:spacing w:after="0"/>
        <w:ind w:firstLine="567"/>
        <w:jc w:val="both"/>
        <w:rPr>
          <w:rFonts w:ascii="Times New Roman" w:hAnsi="Times New Roman" w:cs="Times New Roman"/>
        </w:rPr>
      </w:pPr>
      <w:r w:rsidRPr="00620BD6">
        <w:rPr>
          <w:rFonts w:ascii="Times New Roman" w:hAnsi="Times New Roman" w:cs="Times New Roman"/>
        </w:rPr>
        <w:t xml:space="preserve">7.1. Общество вправе по результатам первого квартала, полугодия, девяти месяцев отчетного года и (или) по результатам отчетного года принимать решения (объявлять) о выплате дивидендов по размещенным акциям, если иное не установлено Федеральным законом «Об акционерных обществах». Решение о выплате (объявлении) дивидендов по результатам первого квартала, полугодия и девяти месяцев отчетного года может быть принято в течение 3 (Трех) месяцев после окончания соответствующего периода. </w:t>
      </w:r>
    </w:p>
    <w:p w:rsidR="00F23772" w:rsidRPr="00BD5C13" w:rsidRDefault="00F23772" w:rsidP="00F23772">
      <w:pPr>
        <w:pBdr>
          <w:top w:val="nil"/>
          <w:left w:val="nil"/>
          <w:bottom w:val="nil"/>
          <w:right w:val="nil"/>
          <w:between w:val="nil"/>
        </w:pBdr>
        <w:spacing w:after="0"/>
        <w:ind w:firstLine="567"/>
        <w:jc w:val="both"/>
        <w:rPr>
          <w:rFonts w:ascii="Times New Roman" w:hAnsi="Times New Roman" w:cs="Times New Roman"/>
        </w:rPr>
      </w:pPr>
      <w:r w:rsidRPr="00620BD6">
        <w:rPr>
          <w:rFonts w:ascii="Times New Roman" w:hAnsi="Times New Roman" w:cs="Times New Roman"/>
        </w:rPr>
        <w:t xml:space="preserve">Общество обязано выплатить объявленные по акциям каждой категории (типа) дивиденды, если иное не предусмотрено Федеральным законом «Об акционерных обществах». </w:t>
      </w:r>
    </w:p>
    <w:p w:rsidR="000A1A30" w:rsidRPr="00620BD6" w:rsidRDefault="000A1A30" w:rsidP="000A1A30">
      <w:pPr>
        <w:pBdr>
          <w:top w:val="nil"/>
          <w:left w:val="nil"/>
          <w:bottom w:val="nil"/>
          <w:right w:val="nil"/>
          <w:between w:val="nil"/>
        </w:pBdr>
        <w:spacing w:after="0"/>
        <w:ind w:firstLine="567"/>
        <w:jc w:val="both"/>
        <w:rPr>
          <w:rFonts w:ascii="Times New Roman" w:hAnsi="Times New Roman" w:cs="Times New Roman"/>
        </w:rPr>
      </w:pPr>
      <w:r w:rsidRPr="00620BD6">
        <w:rPr>
          <w:rFonts w:ascii="Times New Roman" w:hAnsi="Times New Roman" w:cs="Times New Roman"/>
        </w:rPr>
        <w:t>7.</w:t>
      </w:r>
      <w:r w:rsidR="00620BD6" w:rsidRPr="00620BD6">
        <w:rPr>
          <w:rFonts w:ascii="Times New Roman" w:hAnsi="Times New Roman" w:cs="Times New Roman"/>
        </w:rPr>
        <w:t>2</w:t>
      </w:r>
      <w:r w:rsidRPr="00620BD6">
        <w:rPr>
          <w:rFonts w:ascii="Times New Roman" w:hAnsi="Times New Roman" w:cs="Times New Roman"/>
        </w:rPr>
        <w:t xml:space="preserve">.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(финансовой) отчетности Общества. </w:t>
      </w:r>
    </w:p>
    <w:p w:rsidR="00F23772" w:rsidRPr="00620BD6" w:rsidRDefault="00F23772" w:rsidP="00F23772">
      <w:pPr>
        <w:pBdr>
          <w:top w:val="nil"/>
          <w:left w:val="nil"/>
          <w:bottom w:val="nil"/>
          <w:right w:val="nil"/>
          <w:between w:val="nil"/>
        </w:pBdr>
        <w:spacing w:after="0"/>
        <w:ind w:firstLine="567"/>
        <w:jc w:val="both"/>
        <w:rPr>
          <w:rFonts w:ascii="Times New Roman" w:hAnsi="Times New Roman" w:cs="Times New Roman"/>
        </w:rPr>
      </w:pPr>
      <w:r w:rsidRPr="00620BD6">
        <w:rPr>
          <w:rFonts w:ascii="Times New Roman" w:hAnsi="Times New Roman" w:cs="Times New Roman"/>
        </w:rPr>
        <w:t>7.</w:t>
      </w:r>
      <w:r w:rsidR="00620BD6" w:rsidRPr="00620BD6">
        <w:rPr>
          <w:rFonts w:ascii="Times New Roman" w:hAnsi="Times New Roman" w:cs="Times New Roman"/>
        </w:rPr>
        <w:t>3</w:t>
      </w:r>
      <w:r w:rsidRPr="00620BD6">
        <w:rPr>
          <w:rFonts w:ascii="Times New Roman" w:hAnsi="Times New Roman" w:cs="Times New Roman"/>
        </w:rPr>
        <w:t xml:space="preserve">. Решение о выплате (объявлении) дивидендов принимается Общим собранием акционеров Общества. Указанным решением должны быть определены размер дивидендов по акциям каждой категории (типа), форма их выплаты, порядок выплаты дивидендов в неденежной форме, дата, на которую определяются лица, имеющие право на получение дивидендов. При этом решение в части установления даты, на которую определяются лица, имеющие право на получение дивидендов, принимается только по предложению Совета директоров Общества. </w:t>
      </w:r>
    </w:p>
    <w:p w:rsidR="00F23772" w:rsidRPr="00BD5C13" w:rsidRDefault="00F23772" w:rsidP="00F23772">
      <w:pPr>
        <w:pBdr>
          <w:top w:val="nil"/>
          <w:left w:val="nil"/>
          <w:bottom w:val="nil"/>
          <w:right w:val="nil"/>
          <w:between w:val="nil"/>
        </w:pBdr>
        <w:spacing w:after="0"/>
        <w:ind w:firstLine="567"/>
        <w:jc w:val="both"/>
        <w:rPr>
          <w:rFonts w:ascii="Times New Roman" w:hAnsi="Times New Roman" w:cs="Times New Roman"/>
        </w:rPr>
      </w:pPr>
      <w:r w:rsidRPr="00620BD6">
        <w:rPr>
          <w:rFonts w:ascii="Times New Roman" w:hAnsi="Times New Roman" w:cs="Times New Roman"/>
        </w:rPr>
        <w:t xml:space="preserve">Размер дивидендов не может быть больше размера дивидендов, рекомендованного Советом директоров Общества. </w:t>
      </w:r>
    </w:p>
    <w:p w:rsidR="000A1A30" w:rsidRPr="00620BD6" w:rsidRDefault="000A1A30" w:rsidP="000A1A30">
      <w:pPr>
        <w:pBdr>
          <w:top w:val="nil"/>
          <w:left w:val="nil"/>
          <w:bottom w:val="nil"/>
          <w:right w:val="nil"/>
          <w:between w:val="nil"/>
        </w:pBdr>
        <w:spacing w:after="0"/>
        <w:ind w:firstLine="567"/>
        <w:jc w:val="both"/>
        <w:rPr>
          <w:rFonts w:ascii="Times New Roman" w:hAnsi="Times New Roman" w:cs="Times New Roman"/>
        </w:rPr>
      </w:pPr>
      <w:r w:rsidRPr="00620BD6">
        <w:rPr>
          <w:rFonts w:ascii="Times New Roman" w:hAnsi="Times New Roman" w:cs="Times New Roman"/>
        </w:rPr>
        <w:t xml:space="preserve">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(Десяти) дней с даты принятия </w:t>
      </w:r>
      <w:r w:rsidRPr="00620BD6">
        <w:rPr>
          <w:rFonts w:ascii="Times New Roman" w:hAnsi="Times New Roman" w:cs="Times New Roman"/>
        </w:rPr>
        <w:lastRenderedPageBreak/>
        <w:t xml:space="preserve">решения о выплате (объявлении) дивидендов и позднее 20 (Двадцати) дней с даты принятия такого решения. </w:t>
      </w:r>
    </w:p>
    <w:p w:rsidR="00F23772" w:rsidRPr="00620BD6" w:rsidRDefault="00F23772" w:rsidP="00F23772">
      <w:pPr>
        <w:pBdr>
          <w:top w:val="nil"/>
          <w:left w:val="nil"/>
          <w:bottom w:val="nil"/>
          <w:right w:val="nil"/>
          <w:between w:val="nil"/>
        </w:pBdr>
        <w:spacing w:after="0"/>
        <w:ind w:firstLine="567"/>
        <w:jc w:val="both"/>
        <w:rPr>
          <w:rFonts w:ascii="Times New Roman" w:hAnsi="Times New Roman" w:cs="Times New Roman"/>
        </w:rPr>
      </w:pPr>
      <w:r w:rsidRPr="00620BD6">
        <w:rPr>
          <w:rFonts w:ascii="Times New Roman" w:hAnsi="Times New Roman" w:cs="Times New Roman"/>
        </w:rPr>
        <w:t>7.</w:t>
      </w:r>
      <w:r w:rsidR="00620BD6" w:rsidRPr="00620BD6">
        <w:rPr>
          <w:rFonts w:ascii="Times New Roman" w:hAnsi="Times New Roman" w:cs="Times New Roman"/>
        </w:rPr>
        <w:t>4</w:t>
      </w:r>
      <w:r w:rsidRPr="00620BD6">
        <w:rPr>
          <w:rFonts w:ascii="Times New Roman" w:hAnsi="Times New Roman" w:cs="Times New Roman"/>
        </w:rPr>
        <w:t xml:space="preserve">.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Общества, не должен превышать 10 (Десяти) рабочих дней, а другим зарегистрированным в реестре акционеров Общества лицам – 25 (Двадцати пяти) рабочих дней с даты, на которую определяются лица, имеющие право на получение дивидендов. </w:t>
      </w:r>
    </w:p>
    <w:p w:rsidR="00F23772" w:rsidRPr="00620BD6" w:rsidRDefault="00F23772" w:rsidP="00F23772">
      <w:pPr>
        <w:pBdr>
          <w:top w:val="nil"/>
          <w:left w:val="nil"/>
          <w:bottom w:val="nil"/>
          <w:right w:val="nil"/>
          <w:between w:val="nil"/>
        </w:pBdr>
        <w:spacing w:after="0"/>
        <w:ind w:firstLine="567"/>
        <w:jc w:val="both"/>
        <w:rPr>
          <w:rFonts w:ascii="Times New Roman" w:hAnsi="Times New Roman" w:cs="Times New Roman"/>
        </w:rPr>
      </w:pPr>
      <w:r w:rsidRPr="00620BD6">
        <w:rPr>
          <w:rFonts w:ascii="Times New Roman" w:hAnsi="Times New Roman" w:cs="Times New Roman"/>
        </w:rPr>
        <w:t xml:space="preserve">Дивиденды выплачиваются лицам, которые являлись владельцами акций Общества соответствующей категории (типа) или лицами, осуществляющими в соответствии с федеральными законами права по этим акциям, на конец операционного дня даты, на которую, в соответствии с решением о выплате дивидендов, определяются лица, имеющие право на их получение. </w:t>
      </w:r>
    </w:p>
    <w:p w:rsidR="00F23772" w:rsidRPr="00620BD6" w:rsidRDefault="00F23772" w:rsidP="00F23772">
      <w:pPr>
        <w:pBdr>
          <w:top w:val="nil"/>
          <w:left w:val="nil"/>
          <w:bottom w:val="nil"/>
          <w:right w:val="nil"/>
          <w:between w:val="nil"/>
        </w:pBdr>
        <w:spacing w:after="0"/>
        <w:ind w:firstLine="567"/>
        <w:jc w:val="both"/>
        <w:rPr>
          <w:rFonts w:ascii="Times New Roman" w:hAnsi="Times New Roman" w:cs="Times New Roman"/>
        </w:rPr>
      </w:pPr>
      <w:r w:rsidRPr="00620BD6">
        <w:rPr>
          <w:rFonts w:ascii="Times New Roman" w:hAnsi="Times New Roman" w:cs="Times New Roman"/>
        </w:rPr>
        <w:t xml:space="preserve">Выплата дивидендов в денежной форме осуществляется в безналичном порядке Обществом или по его поручению регистратором Общества, осуществляющим ведение реестра акционеров Общества, либо кредитной организацией. </w:t>
      </w:r>
    </w:p>
    <w:p w:rsidR="00241289" w:rsidRPr="00620BD6" w:rsidRDefault="00F23772" w:rsidP="00F23772">
      <w:pPr>
        <w:pBdr>
          <w:top w:val="nil"/>
          <w:left w:val="nil"/>
          <w:bottom w:val="nil"/>
          <w:right w:val="nil"/>
          <w:between w:val="nil"/>
        </w:pBdr>
        <w:spacing w:after="0"/>
        <w:ind w:firstLine="567"/>
        <w:jc w:val="both"/>
        <w:rPr>
          <w:rFonts w:ascii="Times New Roman" w:hAnsi="Times New Roman" w:cs="Times New Roman"/>
        </w:rPr>
      </w:pPr>
      <w:r w:rsidRPr="00620BD6">
        <w:rPr>
          <w:rFonts w:ascii="Times New Roman" w:hAnsi="Times New Roman" w:cs="Times New Roman"/>
        </w:rPr>
        <w:t>7.</w:t>
      </w:r>
      <w:r w:rsidR="00620BD6" w:rsidRPr="00620BD6">
        <w:rPr>
          <w:rFonts w:ascii="Times New Roman" w:hAnsi="Times New Roman" w:cs="Times New Roman"/>
        </w:rPr>
        <w:t>5</w:t>
      </w:r>
      <w:r w:rsidRPr="00620BD6">
        <w:rPr>
          <w:rFonts w:ascii="Times New Roman" w:hAnsi="Times New Roman" w:cs="Times New Roman"/>
        </w:rPr>
        <w:t xml:space="preserve">. Лицо, не получившее объявленных дивидендов в связи с тем, что у Общества или регистратора Общества отсутствуют точные и необходимые адресные данные или банковские реквизиты, либо в связи с иной просрочкой кредитора, вправе обратиться с требованием о выплате таких дивидендов (невостребованные дивиденды) в течение 3 (Трех) лет с даты принятия решения об их выплате. </w:t>
      </w:r>
    </w:p>
    <w:p w:rsidR="00241289" w:rsidRPr="00620BD6" w:rsidRDefault="00F23772" w:rsidP="00F23772">
      <w:pPr>
        <w:pBdr>
          <w:top w:val="nil"/>
          <w:left w:val="nil"/>
          <w:bottom w:val="nil"/>
          <w:right w:val="nil"/>
          <w:between w:val="nil"/>
        </w:pBdr>
        <w:spacing w:after="0"/>
        <w:ind w:firstLine="567"/>
        <w:jc w:val="both"/>
        <w:rPr>
          <w:rFonts w:ascii="Times New Roman" w:hAnsi="Times New Roman" w:cs="Times New Roman"/>
        </w:rPr>
      </w:pPr>
      <w:r w:rsidRPr="00620BD6">
        <w:rPr>
          <w:rFonts w:ascii="Times New Roman" w:hAnsi="Times New Roman" w:cs="Times New Roman"/>
        </w:rPr>
        <w:t xml:space="preserve">Срок для обращения с требованием о выплате невостребованных дивидендов при его пропуске восстановлению не подлежит, за исключением случая, если лицо, имеющее право на получение дивидендов, не подавало данное требование под влиянием насилия или угрозы. По истечении указанного в настоящем пункте Устава срока объявленные и невостребованные акционером Общества дивиденды восстанавливаются в составе нераспределенной прибыли Общества, а обязанность по их выплате прекращается. </w:t>
      </w:r>
    </w:p>
    <w:p w:rsidR="00620BD6" w:rsidRPr="00620BD6" w:rsidRDefault="00620BD6" w:rsidP="00620BD6">
      <w:pPr>
        <w:pBdr>
          <w:top w:val="nil"/>
          <w:left w:val="nil"/>
          <w:bottom w:val="nil"/>
          <w:right w:val="nil"/>
          <w:between w:val="nil"/>
        </w:pBdr>
        <w:spacing w:after="0"/>
        <w:ind w:firstLine="567"/>
        <w:jc w:val="both"/>
        <w:rPr>
          <w:rFonts w:ascii="Times New Roman" w:hAnsi="Times New Roman" w:cs="Times New Roman"/>
        </w:rPr>
      </w:pPr>
      <w:r w:rsidRPr="00620BD6">
        <w:rPr>
          <w:rFonts w:ascii="Times New Roman" w:hAnsi="Times New Roman" w:cs="Times New Roman"/>
        </w:rPr>
        <w:t xml:space="preserve">7.6. Общество не вправе принимать решение (объявлять) о выплате дивидендов по акциям, а также не вправе выплачивать объявленные дивиденды по акциям, в случаях, предусмотренных законодательством Российской Федерации. </w:t>
      </w:r>
    </w:p>
    <w:p w:rsidR="00620BD6" w:rsidRPr="000A1A30" w:rsidRDefault="00620BD6" w:rsidP="00620BD6">
      <w:pPr>
        <w:pBdr>
          <w:top w:val="nil"/>
          <w:left w:val="nil"/>
          <w:bottom w:val="nil"/>
          <w:right w:val="nil"/>
          <w:between w:val="nil"/>
        </w:pBdr>
        <w:spacing w:after="0"/>
        <w:ind w:firstLine="567"/>
        <w:jc w:val="both"/>
        <w:rPr>
          <w:rFonts w:ascii="Times New Roman" w:hAnsi="Times New Roman" w:cs="Times New Roman"/>
          <w:color w:val="FF0000"/>
        </w:rPr>
      </w:pPr>
    </w:p>
    <w:p w:rsidR="009B77C5" w:rsidRDefault="009B77C5" w:rsidP="009B77C5">
      <w:pPr>
        <w:pBdr>
          <w:top w:val="nil"/>
          <w:left w:val="nil"/>
          <w:bottom w:val="nil"/>
          <w:right w:val="nil"/>
          <w:between w:val="nil"/>
        </w:pBdr>
        <w:spacing w:after="0"/>
        <w:jc w:val="center"/>
        <w:rPr>
          <w:rFonts w:ascii="Times New Roman" w:hAnsi="Times New Roman" w:cs="Times New Roman"/>
          <w:b/>
        </w:rPr>
      </w:pPr>
      <w:r w:rsidRPr="003C4331">
        <w:rPr>
          <w:rFonts w:ascii="Times New Roman" w:hAnsi="Times New Roman" w:cs="Times New Roman"/>
          <w:b/>
        </w:rPr>
        <w:t>Статья 8. Фонды Общества</w:t>
      </w:r>
    </w:p>
    <w:p w:rsidR="00A15978" w:rsidRPr="003C4331" w:rsidRDefault="00A15978" w:rsidP="009B77C5">
      <w:pPr>
        <w:pBdr>
          <w:top w:val="nil"/>
          <w:left w:val="nil"/>
          <w:bottom w:val="nil"/>
          <w:right w:val="nil"/>
          <w:between w:val="nil"/>
        </w:pBdr>
        <w:spacing w:after="0"/>
        <w:jc w:val="center"/>
        <w:rPr>
          <w:rFonts w:ascii="Times New Roman" w:hAnsi="Times New Roman" w:cs="Times New Roman"/>
          <w:b/>
        </w:rPr>
      </w:pPr>
    </w:p>
    <w:p w:rsidR="009B77C5" w:rsidRPr="003C4331" w:rsidRDefault="009B77C5" w:rsidP="009B77C5">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8.1. Общество создает Резервный фонд Общества в размере </w:t>
      </w:r>
      <w:r w:rsidR="00775066" w:rsidRPr="003C4331">
        <w:rPr>
          <w:rFonts w:ascii="Times New Roman" w:hAnsi="Times New Roman" w:cs="Times New Roman"/>
        </w:rPr>
        <w:t>25</w:t>
      </w:r>
      <w:r w:rsidRPr="003C4331">
        <w:rPr>
          <w:rFonts w:ascii="Times New Roman" w:hAnsi="Times New Roman" w:cs="Times New Roman"/>
        </w:rPr>
        <w:t xml:space="preserve"> (</w:t>
      </w:r>
      <w:r w:rsidR="00775066" w:rsidRPr="003C4331">
        <w:rPr>
          <w:rFonts w:ascii="Times New Roman" w:hAnsi="Times New Roman" w:cs="Times New Roman"/>
        </w:rPr>
        <w:t>Двадцати пяти</w:t>
      </w:r>
      <w:r w:rsidRPr="003C4331">
        <w:rPr>
          <w:rFonts w:ascii="Times New Roman" w:hAnsi="Times New Roman" w:cs="Times New Roman"/>
        </w:rPr>
        <w:t xml:space="preserve">) процентов от уставного капитала Общества. </w:t>
      </w:r>
    </w:p>
    <w:p w:rsidR="009B77C5" w:rsidRPr="003C4331" w:rsidRDefault="009B77C5" w:rsidP="009B77C5">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Размер обязательных ежегодных отчислений в Резервный фонд Общества составляет 5 (Пять) процентов от чистой прибыли Общества до достижения Резервным фондом Общества установленного размера. </w:t>
      </w:r>
    </w:p>
    <w:p w:rsidR="009B77C5" w:rsidRPr="003C4331" w:rsidRDefault="009B77C5" w:rsidP="009B77C5">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8.2. Резервный фонд Общества предназначен для покрытия убытков Общества, а также для погашения облигаций Общества и выкупа акций Общества в случае отсутствия иных средств. Резервный фонд Общества не может быть использован для иных целей. </w:t>
      </w:r>
    </w:p>
    <w:p w:rsidR="00F1147E" w:rsidRPr="003C4331" w:rsidRDefault="009B77C5" w:rsidP="009B77C5">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hAnsi="Times New Roman" w:cs="Times New Roman"/>
        </w:rPr>
        <w:t xml:space="preserve">8.3. Общество вправе формировать в соответствии с требованиями законодательства Российской Федерации иные фонды. </w:t>
      </w:r>
    </w:p>
    <w:p w:rsidR="00F1147E" w:rsidRPr="003C4331" w:rsidRDefault="00F1147E" w:rsidP="00F1147E">
      <w:pPr>
        <w:pBdr>
          <w:top w:val="nil"/>
          <w:left w:val="nil"/>
          <w:bottom w:val="nil"/>
          <w:right w:val="nil"/>
          <w:between w:val="nil"/>
        </w:pBdr>
        <w:spacing w:after="0"/>
        <w:jc w:val="both"/>
        <w:rPr>
          <w:rFonts w:ascii="Times New Roman" w:eastAsia="Times New Roman" w:hAnsi="Times New Roman" w:cs="Times New Roman"/>
          <w:color w:val="1B1B1B"/>
        </w:rPr>
      </w:pPr>
    </w:p>
    <w:p w:rsidR="00F1147E" w:rsidRPr="003C4331" w:rsidRDefault="00F1147E" w:rsidP="00F1147E">
      <w:pPr>
        <w:pBdr>
          <w:top w:val="nil"/>
          <w:left w:val="nil"/>
          <w:bottom w:val="nil"/>
          <w:right w:val="nil"/>
          <w:between w:val="nil"/>
        </w:pBdr>
        <w:spacing w:after="0"/>
        <w:jc w:val="center"/>
        <w:rPr>
          <w:rFonts w:ascii="Times New Roman" w:eastAsia="Times New Roman" w:hAnsi="Times New Roman" w:cs="Times New Roman"/>
          <w:b/>
          <w:color w:val="1B1B1B"/>
        </w:rPr>
      </w:pPr>
      <w:r w:rsidRPr="003C4331">
        <w:rPr>
          <w:rFonts w:ascii="Times New Roman" w:eastAsia="Times New Roman" w:hAnsi="Times New Roman" w:cs="Times New Roman"/>
          <w:b/>
          <w:color w:val="1B1B1B"/>
        </w:rPr>
        <w:t>Статья 9. Структура органов Общества</w:t>
      </w:r>
    </w:p>
    <w:p w:rsidR="009B77C5" w:rsidRPr="003C4331" w:rsidRDefault="009B77C5" w:rsidP="00F1147E">
      <w:pPr>
        <w:pBdr>
          <w:top w:val="nil"/>
          <w:left w:val="nil"/>
          <w:bottom w:val="nil"/>
          <w:right w:val="nil"/>
          <w:between w:val="nil"/>
        </w:pBdr>
        <w:spacing w:after="0"/>
        <w:jc w:val="center"/>
        <w:rPr>
          <w:rFonts w:ascii="Times New Roman" w:eastAsia="Times New Roman" w:hAnsi="Times New Roman" w:cs="Times New Roman"/>
          <w:b/>
          <w:color w:val="1B1B1B"/>
        </w:rPr>
      </w:pPr>
    </w:p>
    <w:p w:rsidR="00F1147E" w:rsidRPr="003C4331" w:rsidRDefault="00F1147E" w:rsidP="009B77C5">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9.1. Органами управления Общества являются: </w:t>
      </w:r>
    </w:p>
    <w:p w:rsidR="00F1147E" w:rsidRPr="003C4331" w:rsidRDefault="00F1147E" w:rsidP="009B77C5">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Общее собрание акционеров Общества; </w:t>
      </w:r>
    </w:p>
    <w:p w:rsidR="00F1147E" w:rsidRPr="003C4331" w:rsidRDefault="00F1147E" w:rsidP="009B77C5">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Совет директоров Общества; </w:t>
      </w:r>
    </w:p>
    <w:p w:rsidR="00F1147E" w:rsidRPr="003C4331" w:rsidRDefault="00F1147E" w:rsidP="009B77C5">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Генеральный директор Общества. </w:t>
      </w:r>
    </w:p>
    <w:p w:rsidR="00F1147E" w:rsidRPr="003C4331" w:rsidRDefault="00F1147E" w:rsidP="009B77C5">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9.2. Органом контроля за финансово-хозяйственной деятельностью Общества является Ревизионная комиссия Общества.  </w:t>
      </w:r>
    </w:p>
    <w:p w:rsidR="00CB720C" w:rsidRPr="003C4331" w:rsidRDefault="00CB720C" w:rsidP="00F1147E">
      <w:pPr>
        <w:pBdr>
          <w:top w:val="nil"/>
          <w:left w:val="nil"/>
          <w:bottom w:val="nil"/>
          <w:right w:val="nil"/>
          <w:between w:val="nil"/>
        </w:pBdr>
        <w:spacing w:after="0"/>
        <w:jc w:val="both"/>
        <w:rPr>
          <w:rFonts w:ascii="Times New Roman" w:eastAsia="Times New Roman" w:hAnsi="Times New Roman" w:cs="Times New Roman"/>
          <w:color w:val="1B1B1B"/>
        </w:rPr>
      </w:pPr>
    </w:p>
    <w:p w:rsidR="00CB720C" w:rsidRDefault="00CB720C" w:rsidP="00CB720C">
      <w:pPr>
        <w:pBdr>
          <w:top w:val="nil"/>
          <w:left w:val="nil"/>
          <w:bottom w:val="nil"/>
          <w:right w:val="nil"/>
          <w:between w:val="nil"/>
        </w:pBdr>
        <w:spacing w:after="0"/>
        <w:jc w:val="center"/>
        <w:rPr>
          <w:rFonts w:ascii="Times New Roman" w:eastAsia="Times New Roman" w:hAnsi="Times New Roman" w:cs="Times New Roman"/>
          <w:b/>
          <w:color w:val="1B1B1B"/>
        </w:rPr>
      </w:pPr>
      <w:r w:rsidRPr="003C4331">
        <w:rPr>
          <w:rFonts w:ascii="Times New Roman" w:eastAsia="Times New Roman" w:hAnsi="Times New Roman" w:cs="Times New Roman"/>
          <w:b/>
          <w:color w:val="1B1B1B"/>
        </w:rPr>
        <w:lastRenderedPageBreak/>
        <w:t>Статья 10. Общее собрание акционеров Общества</w:t>
      </w:r>
    </w:p>
    <w:p w:rsidR="00A15978" w:rsidRPr="003C4331" w:rsidRDefault="00A15978" w:rsidP="00CB720C">
      <w:pPr>
        <w:pBdr>
          <w:top w:val="nil"/>
          <w:left w:val="nil"/>
          <w:bottom w:val="nil"/>
          <w:right w:val="nil"/>
          <w:between w:val="nil"/>
        </w:pBdr>
        <w:spacing w:after="0"/>
        <w:jc w:val="center"/>
        <w:rPr>
          <w:rFonts w:ascii="Times New Roman" w:eastAsia="Times New Roman" w:hAnsi="Times New Roman" w:cs="Times New Roman"/>
          <w:b/>
          <w:color w:val="1B1B1B"/>
        </w:rPr>
      </w:pP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10.1. Общее собрание акционеров Общества является высшим органом Общества.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10.2. К компетенции Общего собрания акционеров Общества относятся следующие вопросы: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 внесение изменений и дополнений в Устав Общества или утверждение Устава Общества в новой редакции;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2) реорганизация Общества;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3) ликвидация Общества, назначение ликвидационной комиссии и утверждение промежуточного и окончательного ликвидационных балансов;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4) определение количества, номинальной стоимости, категории (типа) объявленных акций и прав, предоставляемых этими акциями;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5) увеличение уставного капитала Общества путем увеличения номинальной стоимости акций или путем размещения дополнительных акций;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6)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7) дробление и консолидация акций Общества;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rPr>
      </w:pPr>
      <w:r w:rsidRPr="003C4331">
        <w:rPr>
          <w:rFonts w:ascii="Times New Roman" w:eastAsia="Times New Roman" w:hAnsi="Times New Roman" w:cs="Times New Roman"/>
          <w:color w:val="1B1B1B"/>
        </w:rPr>
        <w:t xml:space="preserve">8) </w:t>
      </w:r>
      <w:r w:rsidRPr="003C4331">
        <w:rPr>
          <w:rFonts w:ascii="Times New Roman" w:eastAsia="Times New Roman" w:hAnsi="Times New Roman" w:cs="Times New Roman"/>
        </w:rPr>
        <w:t xml:space="preserve">принятие решения о размещении Обществом облигаций, конвертируемых в акции, и иных эмиссионных ценных бумаг, конвертируемых в акции;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9) избрание </w:t>
      </w:r>
      <w:r w:rsidR="003E3FF5">
        <w:rPr>
          <w:rFonts w:ascii="Times New Roman" w:eastAsia="Times New Roman" w:hAnsi="Times New Roman" w:cs="Times New Roman"/>
          <w:color w:val="1B1B1B"/>
        </w:rPr>
        <w:t xml:space="preserve">Председателя </w:t>
      </w:r>
      <w:r w:rsidRPr="003C4331">
        <w:rPr>
          <w:rFonts w:ascii="Times New Roman" w:eastAsia="Times New Roman" w:hAnsi="Times New Roman" w:cs="Times New Roman"/>
          <w:color w:val="1B1B1B"/>
        </w:rPr>
        <w:t xml:space="preserve">Совета директоров Общества и </w:t>
      </w:r>
      <w:r w:rsidR="003E3FF5">
        <w:rPr>
          <w:rFonts w:ascii="Times New Roman" w:eastAsia="Times New Roman" w:hAnsi="Times New Roman" w:cs="Times New Roman"/>
          <w:color w:val="1B1B1B"/>
        </w:rPr>
        <w:t xml:space="preserve">его членов и </w:t>
      </w:r>
      <w:r w:rsidRPr="003C4331">
        <w:rPr>
          <w:rFonts w:ascii="Times New Roman" w:eastAsia="Times New Roman" w:hAnsi="Times New Roman" w:cs="Times New Roman"/>
          <w:color w:val="1B1B1B"/>
        </w:rPr>
        <w:t xml:space="preserve">досрочное прекращение их полномочий;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10) избрание членов Ревизионной комиссии Общества и досрочное прекращение их полномочий;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11) назначение аудиторской организации Общества; </w:t>
      </w:r>
    </w:p>
    <w:p w:rsidR="003B0451" w:rsidRPr="002349CB"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rPr>
      </w:pPr>
      <w:r w:rsidRPr="003C4331">
        <w:rPr>
          <w:rFonts w:ascii="Times New Roman" w:eastAsia="Times New Roman" w:hAnsi="Times New Roman" w:cs="Times New Roman"/>
          <w:color w:val="1B1B1B"/>
        </w:rPr>
        <w:t xml:space="preserve">12) </w:t>
      </w:r>
      <w:r w:rsidRPr="002349CB">
        <w:rPr>
          <w:rFonts w:ascii="Times New Roman" w:eastAsia="Times New Roman" w:hAnsi="Times New Roman" w:cs="Times New Roman"/>
        </w:rPr>
        <w:t xml:space="preserve">принятие решения о передаче полномочий единоличного исполнительного органа Общества управляющей организации (управляющему) или о досрочном прекращении полномочий управляющей организации (управляющего);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13) утверждение годового отчета, годовой бухгалтерской (финансовой) отчетности Общества;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14)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15) выплата (объявление) дивидендов по результатам первого квартала, полугодия, девяти месяцев отчетного года;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16) определение порядка ведения заседания Общего собрания акционеров Общества;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17) принятие решений о согласии на совершение или о последующем одобрении сделок, в совершении которых имеется заинтересованность, в случаях, предусмотренных статьей 83 Федерального закона «Об акционерных обществах»;</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18) принятие решений о согласии на совершение или о последующем одобрении крупных сделок в случаях, предусмотренных статьей 79 Федерального закона «Об акционерных обществах»; </w:t>
      </w:r>
    </w:p>
    <w:p w:rsidR="00CB720C" w:rsidRPr="003C4331" w:rsidRDefault="00FF1218" w:rsidP="00FF1218">
      <w:pPr>
        <w:autoSpaceDE w:val="0"/>
        <w:autoSpaceDN w:val="0"/>
        <w:adjustRightInd w:val="0"/>
        <w:spacing w:after="0" w:line="240" w:lineRule="auto"/>
        <w:ind w:firstLine="567"/>
        <w:jc w:val="both"/>
        <w:rPr>
          <w:rFonts w:ascii="Times New Roman" w:eastAsia="Times New Roman" w:hAnsi="Times New Roman" w:cs="Times New Roman"/>
          <w:color w:val="1B1B1B"/>
        </w:rPr>
      </w:pPr>
      <w:r>
        <w:rPr>
          <w:rFonts w:ascii="Times New Roman" w:eastAsia="Times New Roman" w:hAnsi="Times New Roman" w:cs="Times New Roman"/>
          <w:color w:val="1B1B1B"/>
        </w:rPr>
        <w:t>19</w:t>
      </w:r>
      <w:r w:rsidR="00CB720C" w:rsidRPr="003C4331">
        <w:rPr>
          <w:rFonts w:ascii="Times New Roman" w:eastAsia="Times New Roman" w:hAnsi="Times New Roman" w:cs="Times New Roman"/>
          <w:color w:val="1B1B1B"/>
        </w:rPr>
        <w:t xml:space="preserve">) утверждение внутренних документов, регулирующих деятельность органов Общества;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2</w:t>
      </w:r>
      <w:r w:rsidR="00FF1218">
        <w:rPr>
          <w:rFonts w:ascii="Times New Roman" w:eastAsia="Times New Roman" w:hAnsi="Times New Roman" w:cs="Times New Roman"/>
          <w:color w:val="1B1B1B"/>
        </w:rPr>
        <w:t>0</w:t>
      </w:r>
      <w:r w:rsidRPr="003C4331">
        <w:rPr>
          <w:rFonts w:ascii="Times New Roman" w:eastAsia="Times New Roman" w:hAnsi="Times New Roman" w:cs="Times New Roman"/>
          <w:color w:val="1B1B1B"/>
        </w:rPr>
        <w:t xml:space="preserve">) принятие решения о выплате членам Ревизионной комиссии Общества вознаграждений и (или) компенсаций;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2</w:t>
      </w:r>
      <w:r w:rsidR="00FF1218">
        <w:rPr>
          <w:rFonts w:ascii="Times New Roman" w:eastAsia="Times New Roman" w:hAnsi="Times New Roman" w:cs="Times New Roman"/>
          <w:color w:val="1B1B1B"/>
        </w:rPr>
        <w:t>1</w:t>
      </w:r>
      <w:r w:rsidRPr="003C4331">
        <w:rPr>
          <w:rFonts w:ascii="Times New Roman" w:eastAsia="Times New Roman" w:hAnsi="Times New Roman" w:cs="Times New Roman"/>
          <w:color w:val="1B1B1B"/>
        </w:rPr>
        <w:t xml:space="preserve">) принятие решения о выплате членам Совета директоров Общества вознаграждений и (или) компенсаций;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2</w:t>
      </w:r>
      <w:r w:rsidR="00FF1218">
        <w:rPr>
          <w:rFonts w:ascii="Times New Roman" w:eastAsia="Times New Roman" w:hAnsi="Times New Roman" w:cs="Times New Roman"/>
          <w:color w:val="1B1B1B"/>
        </w:rPr>
        <w:t>2</w:t>
      </w:r>
      <w:r w:rsidRPr="003C4331">
        <w:rPr>
          <w:rFonts w:ascii="Times New Roman" w:eastAsia="Times New Roman" w:hAnsi="Times New Roman" w:cs="Times New Roman"/>
          <w:color w:val="1B1B1B"/>
        </w:rPr>
        <w:t xml:space="preserve">) принятие решения об обращении с заявлением о делистинге акций Общества и (или) эмиссионных ценных бумаг Общества, конвертируемых </w:t>
      </w:r>
      <w:r w:rsidR="00520FC3" w:rsidRPr="003C4331">
        <w:rPr>
          <w:rFonts w:ascii="Times New Roman" w:eastAsia="Times New Roman" w:hAnsi="Times New Roman" w:cs="Times New Roman"/>
          <w:color w:val="1B1B1B"/>
        </w:rPr>
        <w:t xml:space="preserve">в его </w:t>
      </w:r>
      <w:r w:rsidRPr="003C4331">
        <w:rPr>
          <w:rFonts w:ascii="Times New Roman" w:eastAsia="Times New Roman" w:hAnsi="Times New Roman" w:cs="Times New Roman"/>
          <w:color w:val="1B1B1B"/>
        </w:rPr>
        <w:t xml:space="preserve">акции;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2</w:t>
      </w:r>
      <w:r w:rsidR="00FF1218">
        <w:rPr>
          <w:rFonts w:ascii="Times New Roman" w:eastAsia="Times New Roman" w:hAnsi="Times New Roman" w:cs="Times New Roman"/>
          <w:color w:val="1B1B1B"/>
        </w:rPr>
        <w:t>3</w:t>
      </w:r>
      <w:r w:rsidRPr="003C4331">
        <w:rPr>
          <w:rFonts w:ascii="Times New Roman" w:eastAsia="Times New Roman" w:hAnsi="Times New Roman" w:cs="Times New Roman"/>
          <w:color w:val="1B1B1B"/>
        </w:rPr>
        <w:t xml:space="preserve">) приобретение Обществом размещенных акций в случаях, предусмотренных Федеральным законом «Об акционерных обществах»;  </w:t>
      </w:r>
    </w:p>
    <w:p w:rsidR="00F3366A"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2</w:t>
      </w:r>
      <w:r w:rsidR="00FF1218">
        <w:rPr>
          <w:rFonts w:ascii="Times New Roman" w:eastAsia="Times New Roman" w:hAnsi="Times New Roman" w:cs="Times New Roman"/>
          <w:color w:val="1B1B1B"/>
        </w:rPr>
        <w:t>4</w:t>
      </w:r>
      <w:r w:rsidRPr="003C4331">
        <w:rPr>
          <w:rFonts w:ascii="Times New Roman" w:eastAsia="Times New Roman" w:hAnsi="Times New Roman" w:cs="Times New Roman"/>
          <w:color w:val="1B1B1B"/>
        </w:rPr>
        <w:t xml:space="preserve">) решение иных вопросов, предусмотренных Федеральным законом «Об акционерных обществах».  </w:t>
      </w:r>
    </w:p>
    <w:p w:rsidR="00CB720C"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lastRenderedPageBreak/>
        <w:t>10.3. Вопросы, отнесенные Федеральным законом «Об акционерных обществах» к компетенции Общего собрания акционеров Общества, не могут быть переданы для решения Генеральному директору Общества.</w:t>
      </w:r>
    </w:p>
    <w:p w:rsidR="00CB720C" w:rsidRPr="003C4331" w:rsidRDefault="00CB720C" w:rsidP="003D4935">
      <w:pPr>
        <w:pBdr>
          <w:top w:val="nil"/>
          <w:left w:val="nil"/>
          <w:bottom w:val="nil"/>
          <w:right w:val="nil"/>
          <w:between w:val="nil"/>
        </w:pBdr>
        <w:tabs>
          <w:tab w:val="left" w:pos="567"/>
        </w:tabs>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Общее собрание акционеров Общества не вправе рассматривать и принимать решения по вопросам, не отнесенным к его компетенции Федеральным законом «Об акционерных обществах».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10.4. Решение Общего собрания акционеров Общества по вопросу, поставленному на голосование, принимается большинством голосов акционеров - владельцев голосующих акций Общества, участвующих в заседании или заочном голосовании, если для принятия решения Федеральным законом «Об акционерных обществах» не установлено иное. По каждому вопросу, поставленному на голосование, может приниматься только отдельное (самостоятельное) решение. </w:t>
      </w:r>
    </w:p>
    <w:p w:rsidR="00CB720C" w:rsidRPr="003C4331" w:rsidRDefault="00CB720C" w:rsidP="00F3366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10.5. Решения Общего собрания акционеров Общества принимаются большинством в три четверти голосов акционеров - владельцев голосующих акций Общества, участвующих в заседании или заочном голосовании, по следующим вопросам: </w:t>
      </w:r>
    </w:p>
    <w:p w:rsidR="00CB720C" w:rsidRPr="003C4331" w:rsidRDefault="00CB720C" w:rsidP="00D14210">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внесение изменений и дополнений в Устав Общества или утверждение Устава Общества в новой редакции; </w:t>
      </w:r>
    </w:p>
    <w:p w:rsidR="00CB720C" w:rsidRPr="003C4331" w:rsidRDefault="00CB720C" w:rsidP="00D14210">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реорганизация Общества; </w:t>
      </w:r>
    </w:p>
    <w:p w:rsidR="00BA35BB" w:rsidRPr="003C4331" w:rsidRDefault="00CB720C" w:rsidP="00D14210">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ликвидация Общества, назначение ликвидационной комиссии и утверждение промежуточного и окончательного ликвидационных балансов; </w:t>
      </w:r>
    </w:p>
    <w:p w:rsidR="00BA35BB" w:rsidRPr="003C4331" w:rsidRDefault="00CB720C" w:rsidP="00D14210">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определение количества, номинальной стоимости, категории (типа) объявленных акций и прав, предоставляемых этими акциями; </w:t>
      </w:r>
    </w:p>
    <w:p w:rsidR="00BA35BB" w:rsidRPr="003C4331" w:rsidRDefault="00CB720C" w:rsidP="00D14210">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уменьшение уставного капитала Общества путем уменьшения номинальной стоимости акций; </w:t>
      </w:r>
    </w:p>
    <w:p w:rsidR="00BA35BB" w:rsidRPr="003C4331" w:rsidRDefault="00CB720C" w:rsidP="00D14210">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размещение акций (эмиссионных ценных бумаг Общества, конвертируемых в акции) посредством закрытой подписки по решению Общего собрания акционеров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w:t>
      </w:r>
    </w:p>
    <w:p w:rsidR="00BA35BB" w:rsidRPr="003C4331" w:rsidRDefault="00CB720C" w:rsidP="00D14210">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размещение посредством открытой подписки обыкновенных акций, составляющих более 25 (Двадцати пяти) процентов ранее размещенных обыкновенных акций; </w:t>
      </w:r>
    </w:p>
    <w:p w:rsidR="00BA35BB" w:rsidRPr="003C4331" w:rsidRDefault="00CB720C" w:rsidP="00D14210">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размещение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(Двадцати пяти) процентов ранее размещенных обыкновенных акций; </w:t>
      </w:r>
    </w:p>
    <w:p w:rsidR="00000E3A" w:rsidRPr="003C4331" w:rsidRDefault="00CB720C" w:rsidP="00D14210">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принятие решений о согласии на совершение или о последующем одобрении крупной сделки, в случаях, предусмотренных статьей 79 Федерального закона «Об акционерных обществах»; </w:t>
      </w:r>
    </w:p>
    <w:p w:rsidR="00000E3A" w:rsidRPr="003C4331" w:rsidRDefault="00CB720C" w:rsidP="00D14210">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принятие решения об обращении с заявлением о делистинге акций Общества и (или)</w:t>
      </w:r>
      <w:r w:rsidR="00000E3A" w:rsidRPr="003C4331">
        <w:rPr>
          <w:rFonts w:ascii="Times New Roman" w:eastAsia="Times New Roman" w:hAnsi="Times New Roman" w:cs="Times New Roman"/>
          <w:color w:val="1B1B1B"/>
        </w:rPr>
        <w:t xml:space="preserve"> </w:t>
      </w:r>
      <w:r w:rsidRPr="003C4331">
        <w:rPr>
          <w:rFonts w:ascii="Times New Roman" w:eastAsia="Times New Roman" w:hAnsi="Times New Roman" w:cs="Times New Roman"/>
          <w:color w:val="1B1B1B"/>
        </w:rPr>
        <w:t xml:space="preserve">эмиссионных ценных бумаг Общества, конвертируемых в его акции; </w:t>
      </w:r>
    </w:p>
    <w:p w:rsidR="00000E3A" w:rsidRPr="003C4331" w:rsidRDefault="00CB720C" w:rsidP="00D14210">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приобретение Обществом размещенных акций в случаях, предусмотренных Федеральным законом «Об акционерных обществах»; </w:t>
      </w:r>
    </w:p>
    <w:p w:rsidR="00000E3A" w:rsidRPr="003C4331" w:rsidRDefault="00CB720C" w:rsidP="00D14210">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в иных случаях, предусмотренных Федеральным законом «Об акционерных обществах». </w:t>
      </w:r>
    </w:p>
    <w:p w:rsidR="00D14210" w:rsidRPr="003C4331" w:rsidRDefault="00CB720C" w:rsidP="00000E3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Решение, которое влечет за собой делистинг всех акций Общества и всех эмиссионных ценных бумаг Общества, конвертируемых в его акции, принимается Общим собранием акционеров Общества в порядке, предусмотренном пунктом 3 статьи 7.2 Федерального закона «Об акционерных обществах». </w:t>
      </w:r>
      <w:r w:rsidR="00D14210" w:rsidRPr="003C4331">
        <w:rPr>
          <w:rFonts w:ascii="Times New Roman" w:eastAsia="Times New Roman" w:hAnsi="Times New Roman" w:cs="Times New Roman"/>
          <w:color w:val="1B1B1B"/>
        </w:rPr>
        <w:t xml:space="preserve"> </w:t>
      </w:r>
    </w:p>
    <w:p w:rsidR="00D14210" w:rsidRPr="003C4331" w:rsidRDefault="00CB720C" w:rsidP="00000E3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Решение по вопросу о согласии на совершение или о последующем одобрении сделки, в совершении которой имеется заинтересованность, в соответствии со статьей 83 Федерального закона «Об акционерных обществах» принимается Общим собранием акционеров Общества большинством голосов акционеров - владельцев голосующих акций, участвующих в заседании или заочном голосовании и не являющихся заинтересованными в совершении сделки или подконтрольными лицам, заинтересованным в ее совершении.  </w:t>
      </w:r>
    </w:p>
    <w:p w:rsidR="00D14210" w:rsidRPr="003C4331" w:rsidRDefault="00CB720C" w:rsidP="00000E3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Общее собрание акционеров Общества при принятии решения о согласии на совершение или о последующем одобрении сделки, в совершении которой имеется заинтересованность, считается правомочным независимо от числа не заинтересованных в совершении соответствующей сделки </w:t>
      </w:r>
      <w:r w:rsidRPr="003C4331">
        <w:rPr>
          <w:rFonts w:ascii="Times New Roman" w:eastAsia="Times New Roman" w:hAnsi="Times New Roman" w:cs="Times New Roman"/>
          <w:color w:val="1B1B1B"/>
        </w:rPr>
        <w:lastRenderedPageBreak/>
        <w:t xml:space="preserve">акционеров - владельцев голосующих акций Общества, участвующих в заседании или заочном голосовании. </w:t>
      </w:r>
    </w:p>
    <w:p w:rsidR="00D14210" w:rsidRPr="003C4331" w:rsidRDefault="00CB720C" w:rsidP="00D42E6F">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10.6.  Решения по вопросам, указанным в подпунктах 2, 5, 7, 8, 12-2</w:t>
      </w:r>
      <w:r w:rsidR="00036042">
        <w:rPr>
          <w:rFonts w:ascii="Times New Roman" w:eastAsia="Times New Roman" w:hAnsi="Times New Roman" w:cs="Times New Roman"/>
          <w:color w:val="1B1B1B"/>
        </w:rPr>
        <w:t>0</w:t>
      </w:r>
      <w:r w:rsidRPr="003C4331">
        <w:rPr>
          <w:rFonts w:ascii="Times New Roman" w:eastAsia="Times New Roman" w:hAnsi="Times New Roman" w:cs="Times New Roman"/>
          <w:color w:val="1B1B1B"/>
        </w:rPr>
        <w:t>, 2</w:t>
      </w:r>
      <w:r w:rsidR="00036042">
        <w:rPr>
          <w:rFonts w:ascii="Times New Roman" w:eastAsia="Times New Roman" w:hAnsi="Times New Roman" w:cs="Times New Roman"/>
          <w:color w:val="1B1B1B"/>
        </w:rPr>
        <w:t>3</w:t>
      </w:r>
      <w:r w:rsidRPr="003C4331">
        <w:rPr>
          <w:rFonts w:ascii="Times New Roman" w:eastAsia="Times New Roman" w:hAnsi="Times New Roman" w:cs="Times New Roman"/>
          <w:color w:val="1B1B1B"/>
        </w:rPr>
        <w:t xml:space="preserve"> пункта 10.2 статьи 10 настоящего Устава, о ликвидации Общества и о назначении ликвидационной комиссии, об уменьшении уставного капитала Общества путем уменьшения номинальной стоимости акций, а также об установлении даты, на которую определяются лица, имеющие право на получение дивидендов, принимаются Общим собранием акционеров Общества только по предложению Совета директоров Общества. </w:t>
      </w:r>
    </w:p>
    <w:p w:rsidR="00FF4938" w:rsidRPr="003C4331" w:rsidRDefault="00CB720C" w:rsidP="00D42E6F">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10.7. </w:t>
      </w:r>
      <w:r w:rsidR="00FF4938" w:rsidRPr="003C4331">
        <w:rPr>
          <w:rFonts w:ascii="Times New Roman" w:eastAsia="Times New Roman" w:hAnsi="Times New Roman" w:cs="Times New Roman"/>
          <w:color w:val="1B1B1B"/>
        </w:rPr>
        <w:t xml:space="preserve"> </w:t>
      </w:r>
      <w:r w:rsidRPr="003C4331">
        <w:rPr>
          <w:rFonts w:ascii="Times New Roman" w:eastAsia="Times New Roman" w:hAnsi="Times New Roman" w:cs="Times New Roman"/>
          <w:color w:val="1B1B1B"/>
        </w:rPr>
        <w:t xml:space="preserve">Общее собрание акционеров Общества не вправе принимать решение по вопросу, не включенному в повестку дня. </w:t>
      </w:r>
    </w:p>
    <w:p w:rsidR="00FF4938" w:rsidRPr="003C4331" w:rsidRDefault="00CB720C" w:rsidP="00FF4938">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Решения Общего собрания акционеров Общества, принятые по вопросам, не включенным в повестку дня, либо с нарушением компетенции Общего собрания акционеров Общества, либо при отсутствии кворума для принятия решений Общим собранием акционеров Общества, либо без необходимого для принятия решений большинства голосов акционеров, а также решения Общего собрания акционеров Общества, противоречащие основам правопорядка или нравственности, ничтожны. </w:t>
      </w:r>
    </w:p>
    <w:p w:rsidR="00BB36BA" w:rsidRPr="003C4331" w:rsidRDefault="00CB720C" w:rsidP="00D42E6F">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10.8. Голосование при принятии решений Общим собранием акционеров Общества осуществляется по принципу «одна голосующая акция Общества – один голос», за исключением проведения кумулятивного голосования по вопросу об избрании членов Совета директоров Общества. </w:t>
      </w:r>
    </w:p>
    <w:p w:rsidR="00CB720C" w:rsidRPr="003C4331" w:rsidRDefault="00CB720C" w:rsidP="00BB36B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При кумулятивном голосовании число голосов, принадлежащих каждому акционеру, умножается на число лиц, которые должны быть избраны в Совет директоров Общества, и акционер Общества вправе отдать полученные таким образом голоса полностью за одного кандидата или распределить их между двумя и более кандидатами. Избранными в состав Совета директоров Общества считаются кандидаты, набравшие наибольшее число голосов.  </w:t>
      </w:r>
    </w:p>
    <w:p w:rsidR="00BB36BA" w:rsidRPr="003C4331" w:rsidRDefault="00BB36BA" w:rsidP="00BB36BA">
      <w:pPr>
        <w:pBdr>
          <w:top w:val="nil"/>
          <w:left w:val="nil"/>
          <w:bottom w:val="nil"/>
          <w:right w:val="nil"/>
          <w:between w:val="nil"/>
        </w:pBdr>
        <w:spacing w:after="0"/>
        <w:ind w:firstLine="567"/>
        <w:jc w:val="both"/>
        <w:rPr>
          <w:rFonts w:ascii="Times New Roman" w:eastAsia="Times New Roman" w:hAnsi="Times New Roman" w:cs="Times New Roman"/>
          <w:color w:val="1B1B1B"/>
        </w:rPr>
      </w:pPr>
    </w:p>
    <w:p w:rsidR="00CB720C" w:rsidRPr="003C4331" w:rsidRDefault="00CB720C" w:rsidP="00BB36BA">
      <w:pPr>
        <w:pBdr>
          <w:top w:val="nil"/>
          <w:left w:val="nil"/>
          <w:bottom w:val="nil"/>
          <w:right w:val="nil"/>
          <w:between w:val="nil"/>
        </w:pBdr>
        <w:spacing w:after="0"/>
        <w:jc w:val="center"/>
        <w:rPr>
          <w:rFonts w:ascii="Times New Roman" w:eastAsia="Times New Roman" w:hAnsi="Times New Roman" w:cs="Times New Roman"/>
          <w:b/>
          <w:color w:val="1B1B1B"/>
        </w:rPr>
      </w:pPr>
      <w:r w:rsidRPr="003C4331">
        <w:rPr>
          <w:rFonts w:ascii="Times New Roman" w:eastAsia="Times New Roman" w:hAnsi="Times New Roman" w:cs="Times New Roman"/>
          <w:b/>
          <w:color w:val="1B1B1B"/>
        </w:rPr>
        <w:t>Статья 11. Способы принятия решений Общим собранием акционеров Общества</w:t>
      </w:r>
    </w:p>
    <w:p w:rsidR="00BB36BA" w:rsidRPr="003C4331" w:rsidRDefault="00BB36BA" w:rsidP="00BB36BA">
      <w:pPr>
        <w:pBdr>
          <w:top w:val="nil"/>
          <w:left w:val="nil"/>
          <w:bottom w:val="nil"/>
          <w:right w:val="nil"/>
          <w:between w:val="nil"/>
        </w:pBdr>
        <w:spacing w:after="0"/>
        <w:jc w:val="center"/>
        <w:rPr>
          <w:rFonts w:ascii="Times New Roman" w:eastAsia="Times New Roman" w:hAnsi="Times New Roman" w:cs="Times New Roman"/>
          <w:b/>
          <w:color w:val="1B1B1B"/>
        </w:rPr>
      </w:pPr>
    </w:p>
    <w:p w:rsidR="00BB36BA" w:rsidRPr="003C4331" w:rsidRDefault="00CB720C" w:rsidP="00371CF5">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11.1. Решения Общего собрания акционеров Общества могут приниматься на заседании, голосование на котором совмещается с заочным голосованием (далее – заседание), или без проведения заседания (заочное голосование).  </w:t>
      </w:r>
    </w:p>
    <w:p w:rsidR="00371CF5" w:rsidRPr="003C4331" w:rsidRDefault="00CB720C" w:rsidP="00371CF5">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11.2. Решения Общего собрания акционеров Общества по вопросам об избрании членов Совета директоров Общества, членов Ревизионной комиссии Общества, о назначении аудиторской организации Общества, а также по вопросам, предусмотренным подпунктом 13</w:t>
      </w:r>
      <w:r w:rsidR="006D4856" w:rsidRPr="003C4331">
        <w:rPr>
          <w:rFonts w:ascii="Times New Roman" w:eastAsia="Times New Roman" w:hAnsi="Times New Roman" w:cs="Times New Roman"/>
          <w:color w:val="1B1B1B"/>
        </w:rPr>
        <w:t xml:space="preserve"> </w:t>
      </w:r>
      <w:r w:rsidRPr="003C4331">
        <w:rPr>
          <w:rFonts w:ascii="Times New Roman" w:eastAsia="Times New Roman" w:hAnsi="Times New Roman" w:cs="Times New Roman"/>
          <w:color w:val="1B1B1B"/>
        </w:rPr>
        <w:t xml:space="preserve">пункта 10.2 статьи 10 настоящего Устава, могут приниматься только на заседании, если иное не предусмотрено федеральным законом. </w:t>
      </w:r>
    </w:p>
    <w:p w:rsidR="006D4856" w:rsidRPr="003C4331" w:rsidRDefault="00CB720C" w:rsidP="00371CF5">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11.3. По решению Совета директоров Общества участие в заседании Общего собрания акционеров Общества может осуществляться дистанционно с помощью электронных либо иных технических средств с использованием способов, позволяющих достоверно установить лицо, принимающее дистанционное участие в заседании, и предоставляющих такому лицу возможность участвовать в обсуждении вопросов повестки дня и голосовать по вопросам повестки дня, поставленным на голосование (далее – заседание с дистанционным участием). </w:t>
      </w:r>
    </w:p>
    <w:p w:rsidR="006D4856" w:rsidRPr="003C4331" w:rsidRDefault="00CB720C" w:rsidP="006D4856">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Заседание с дистанционным участием проводится с возможностью присутствия в месте его проведения. </w:t>
      </w:r>
    </w:p>
    <w:p w:rsidR="002B6621" w:rsidRPr="003C4331" w:rsidRDefault="00CB720C" w:rsidP="006D4856">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По решению Совета директоров Общества заседание с дистанционным участием может проводиться без определения места его проведения и возможности присутствия в этом месте. </w:t>
      </w:r>
    </w:p>
    <w:p w:rsidR="002B6621" w:rsidRPr="003C4331" w:rsidRDefault="00CB720C" w:rsidP="006D4856">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Регламент проведения заседания с дистанционным участием, определяющий в том числе порядок доступа к дистанционному участию в таком заседании, способ и порядок голосования лиц, участвующих в заседании дистанционно, утверждается Советом директоров Общества при принятии решений, связанных с подготовкой к проведению заседания. </w:t>
      </w:r>
    </w:p>
    <w:p w:rsidR="002B6621" w:rsidRPr="003C4331" w:rsidRDefault="00CB720C" w:rsidP="006D4856">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При проведении заседания с дистанционным участием Общество обеспечивает трансляцию изображения и звука заседания в режиме реального времени. Доступ к трансляции заседания с дистанционным участием обеспечивается Обществом всем лицам, имеющим право голоса при принятии </w:t>
      </w:r>
      <w:r w:rsidRPr="003C4331">
        <w:rPr>
          <w:rFonts w:ascii="Times New Roman" w:eastAsia="Times New Roman" w:hAnsi="Times New Roman" w:cs="Times New Roman"/>
          <w:color w:val="1B1B1B"/>
        </w:rPr>
        <w:lastRenderedPageBreak/>
        <w:t xml:space="preserve">решений Общим собранием акционеров Общества (их представителям), зарегистрировавшимся для участия в данном заседании. </w:t>
      </w:r>
    </w:p>
    <w:p w:rsidR="00371CF5" w:rsidRPr="003C4331" w:rsidRDefault="00CB720C" w:rsidP="006D4856">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Общество хранит запись трансляции заседания с дистанционным участием вместе с протоколом об итогах проведения заседания Общего собрания акционеров Общества в течение срока их хранения. </w:t>
      </w:r>
    </w:p>
    <w:p w:rsidR="00C81F4A" w:rsidRPr="003C4331" w:rsidRDefault="00CB720C" w:rsidP="006D4856">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11.4. Заседание проводится </w:t>
      </w:r>
      <w:r w:rsidR="002B6621" w:rsidRPr="003C4331">
        <w:rPr>
          <w:rFonts w:ascii="Times New Roman" w:eastAsia="Times New Roman" w:hAnsi="Times New Roman" w:cs="Times New Roman"/>
          <w:color w:val="1B1B1B"/>
        </w:rPr>
        <w:t>п</w:t>
      </w:r>
      <w:r w:rsidRPr="003C4331">
        <w:rPr>
          <w:rFonts w:ascii="Times New Roman" w:eastAsia="Times New Roman" w:hAnsi="Times New Roman" w:cs="Times New Roman"/>
          <w:color w:val="1B1B1B"/>
        </w:rPr>
        <w:t xml:space="preserve">о месту нахождения Общества, за исключением случая, если по решению Совета директоров Общества заседание с дистанционным участием проводится без определения места его проведения и возможности присутствия в этом месте. Конкретный адрес места проведения заседания устанавливается решением Совета директоров Общества при решении вопросов, связанных с подготовкой к проведению заседания. </w:t>
      </w:r>
    </w:p>
    <w:p w:rsidR="00C81F4A" w:rsidRPr="003C4331" w:rsidRDefault="00CB720C" w:rsidP="00371CF5">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11.5. Годовое заседание проводится не ранее чем через 2 (Два) месяца и не позднее чем через 6 (Шесть) месяцев после окончания отчетного года. </w:t>
      </w:r>
    </w:p>
    <w:p w:rsidR="00C81F4A" w:rsidRPr="003C4331" w:rsidRDefault="00CB720C" w:rsidP="00C81F4A">
      <w:pPr>
        <w:pBdr>
          <w:top w:val="nil"/>
          <w:left w:val="nil"/>
          <w:bottom w:val="nil"/>
          <w:right w:val="nil"/>
          <w:between w:val="nil"/>
        </w:pBdr>
        <w:spacing w:after="0"/>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На годовом заседании в обязательном порядке решаются вопросы об избрании членов Совета директоров Общества, членов Ревизионной комиссии Общества, о назначении аудиторской организации Общества, об утверждении годового отчета Общества, годовой бухгалтерской (финансовой) отчетности Общества, о распределении прибыли (в том числе выплате (объявлении)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 а также могут решаться иные вопросы, отнесенные к компетенции Общего собрания акционеров Общества.  </w:t>
      </w:r>
    </w:p>
    <w:p w:rsidR="00C81F4A" w:rsidRPr="003C4331" w:rsidRDefault="00CB720C" w:rsidP="00C81F4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Заседания, проводимые помимо годового, являются внеочередными.  </w:t>
      </w:r>
    </w:p>
    <w:p w:rsidR="00CB720C" w:rsidRPr="003C4331" w:rsidRDefault="00CB720C" w:rsidP="00371CF5">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11.6. Заочное голосование для принятия решений Общим собранием акционеров Общества проводится посредством направления бюллетеней для голосования, в том числе, если это предусмотрено решением Совета директоров Общества, с помощью электронных либо иных технических средств.   </w:t>
      </w:r>
    </w:p>
    <w:p w:rsidR="00CB720C" w:rsidRPr="003C4331" w:rsidRDefault="00CB720C" w:rsidP="00F1147E">
      <w:pPr>
        <w:pBdr>
          <w:top w:val="nil"/>
          <w:left w:val="nil"/>
          <w:bottom w:val="nil"/>
          <w:right w:val="nil"/>
          <w:between w:val="nil"/>
        </w:pBdr>
        <w:spacing w:after="0"/>
        <w:jc w:val="both"/>
        <w:rPr>
          <w:rFonts w:ascii="Times New Roman" w:eastAsia="Times New Roman" w:hAnsi="Times New Roman" w:cs="Times New Roman"/>
          <w:color w:val="1B1B1B"/>
        </w:rPr>
      </w:pPr>
    </w:p>
    <w:p w:rsidR="00C81F4A" w:rsidRDefault="00C81F4A" w:rsidP="00C81F4A">
      <w:pPr>
        <w:pBdr>
          <w:top w:val="nil"/>
          <w:left w:val="nil"/>
          <w:bottom w:val="nil"/>
          <w:right w:val="nil"/>
          <w:between w:val="nil"/>
        </w:pBdr>
        <w:spacing w:after="0"/>
        <w:jc w:val="center"/>
        <w:rPr>
          <w:rFonts w:ascii="Times New Roman" w:eastAsia="Times New Roman" w:hAnsi="Times New Roman" w:cs="Times New Roman"/>
          <w:b/>
          <w:color w:val="1B1B1B"/>
        </w:rPr>
      </w:pPr>
      <w:r w:rsidRPr="003C4331">
        <w:rPr>
          <w:rFonts w:ascii="Times New Roman" w:eastAsia="Times New Roman" w:hAnsi="Times New Roman" w:cs="Times New Roman"/>
          <w:b/>
          <w:color w:val="1B1B1B"/>
        </w:rPr>
        <w:t>Статья 12. Подготовка к проведению заседания Общего собрания акционеров Общества или заочного голосования</w:t>
      </w:r>
    </w:p>
    <w:p w:rsidR="00A15978" w:rsidRPr="003C4331" w:rsidRDefault="00A15978" w:rsidP="00C81F4A">
      <w:pPr>
        <w:pBdr>
          <w:top w:val="nil"/>
          <w:left w:val="nil"/>
          <w:bottom w:val="nil"/>
          <w:right w:val="nil"/>
          <w:between w:val="nil"/>
        </w:pBdr>
        <w:spacing w:after="0"/>
        <w:jc w:val="center"/>
        <w:rPr>
          <w:rFonts w:ascii="Times New Roman" w:eastAsia="Times New Roman" w:hAnsi="Times New Roman" w:cs="Times New Roman"/>
          <w:b/>
          <w:color w:val="1B1B1B"/>
        </w:rPr>
      </w:pPr>
    </w:p>
    <w:p w:rsidR="00C81F4A" w:rsidRPr="003C4331" w:rsidRDefault="00C81F4A" w:rsidP="001A1551">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12.1. Список лиц, имеющих право голоса при принятии решений Общим собранием акционеров Общества, составляется в соответствии с правилами законодательства Российской Федерации о ценных бумагах для составления списка лиц, осуществляющих права по ценным  бумагам. </w:t>
      </w:r>
    </w:p>
    <w:p w:rsidR="00983857" w:rsidRPr="003C4331" w:rsidRDefault="00C81F4A" w:rsidP="001A1551">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12.2. Дата, на которую определяются (фиксируются) лица, имеющие право голоса при принятии решений Общим собранием акционеров Общества, не может быть установлена ранее чем через 10 (Десять) дней с даты принятия решения о проведении заседания или заочного голосования и более чем за 25 (Двадцать пять) дней до даты проведения заседания или до даты окончания приема бюллетеней для голосования при проведении заочного голосования, за исключением случаев, предусмотренных абзацем вторым настоящего пункта, </w:t>
      </w:r>
      <w:r w:rsidRPr="003C4331">
        <w:rPr>
          <w:rFonts w:ascii="Times New Roman" w:eastAsia="Times New Roman" w:hAnsi="Times New Roman" w:cs="Times New Roman"/>
        </w:rPr>
        <w:t>пунктом 14.8 статьи 14</w:t>
      </w:r>
      <w:r w:rsidRPr="003C4331">
        <w:rPr>
          <w:rFonts w:ascii="Times New Roman" w:eastAsia="Times New Roman" w:hAnsi="Times New Roman" w:cs="Times New Roman"/>
          <w:color w:val="1B1B1B"/>
        </w:rPr>
        <w:t xml:space="preserve"> настоящего Устава и Федеральным законом «Об акционерных обществах».  </w:t>
      </w:r>
    </w:p>
    <w:p w:rsidR="00983857" w:rsidRPr="003C4331" w:rsidRDefault="00C81F4A" w:rsidP="00983857">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Если повестка дня содержит вопрос о реорганизации Общества, дата, на которую определяются (фиксируются) лица, имеющие право голоса при принятии решений Общим собранием акционеров Общества, не может быть установлена более чем за 35 (Тридцать пять) дней до даты проведения заседания или до даты окончания приема бюллетеней для голосования при проведении заочного голосования.</w:t>
      </w:r>
      <w:r w:rsidR="00E06A4C" w:rsidRPr="003C4331">
        <w:rPr>
          <w:rFonts w:ascii="Times New Roman" w:eastAsia="Times New Roman" w:hAnsi="Times New Roman" w:cs="Times New Roman"/>
          <w:color w:val="1B1B1B"/>
        </w:rPr>
        <w:t xml:space="preserve"> </w:t>
      </w:r>
      <w:r w:rsidRPr="003C4331">
        <w:rPr>
          <w:rFonts w:ascii="Times New Roman" w:eastAsia="Times New Roman" w:hAnsi="Times New Roman" w:cs="Times New Roman"/>
          <w:color w:val="1B1B1B"/>
        </w:rPr>
        <w:t xml:space="preserve"> </w:t>
      </w:r>
    </w:p>
    <w:p w:rsidR="00983857" w:rsidRPr="00BD5C13" w:rsidRDefault="00C81F4A" w:rsidP="001A1551">
      <w:pPr>
        <w:pBdr>
          <w:top w:val="nil"/>
          <w:left w:val="nil"/>
          <w:bottom w:val="nil"/>
          <w:right w:val="nil"/>
          <w:between w:val="nil"/>
        </w:pBdr>
        <w:spacing w:after="0"/>
        <w:ind w:firstLine="567"/>
        <w:jc w:val="both"/>
        <w:rPr>
          <w:rFonts w:ascii="Times New Roman" w:eastAsia="Times New Roman" w:hAnsi="Times New Roman" w:cs="Times New Roman"/>
        </w:rPr>
      </w:pPr>
      <w:r w:rsidRPr="00BD5C13">
        <w:rPr>
          <w:rFonts w:ascii="Times New Roman" w:eastAsia="Times New Roman" w:hAnsi="Times New Roman" w:cs="Times New Roman"/>
        </w:rPr>
        <w:t>12.3. Информация о дате, на которую определяются (фиксируются) лица, имеющие право голоса при принятии решений Общим собранием акционеров Общества, раскрывается в соответствии с законодательством Российской Федерации о ценных бумагах не менее чем за 7 (Семь) дней до такой даты.</w:t>
      </w:r>
    </w:p>
    <w:p w:rsidR="0061095A" w:rsidRPr="003C4331" w:rsidRDefault="00C81F4A" w:rsidP="001A1551">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12.4. Список лиц, имеющих право голоса при принятии решений Общим собранием акционеров Общества, за исключением информации о волеизъявлении таких лиц, предоставляется Обществом для ознакомления по требованию лиц, включенных в этот список и обладающих не менее чем 1 (Одним) процентом голосов, начиная с даты получения его Обществом, если иное не предусмотрено законодательством Российской Федерации. При этом сведения, позволяющие идентифицировать физических лиц, включенных в этот список, за исключением фамилии, имени, отчества (при наличии), предоставляются только с согласия этих лиц. </w:t>
      </w:r>
    </w:p>
    <w:p w:rsidR="0061095A" w:rsidRDefault="00C81F4A" w:rsidP="001A1551">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lastRenderedPageBreak/>
        <w:t xml:space="preserve">12.5. Сообщение о проведении заседания или заочного голосования </w:t>
      </w:r>
      <w:r w:rsidR="00400301">
        <w:rPr>
          <w:rFonts w:ascii="Times New Roman" w:eastAsia="Times New Roman" w:hAnsi="Times New Roman" w:cs="Times New Roman"/>
          <w:color w:val="1B1B1B"/>
        </w:rPr>
        <w:t xml:space="preserve">для принятия решений общим собранием акционеров </w:t>
      </w:r>
      <w:r w:rsidRPr="003C4331">
        <w:rPr>
          <w:rFonts w:ascii="Times New Roman" w:eastAsia="Times New Roman" w:hAnsi="Times New Roman" w:cs="Times New Roman"/>
          <w:color w:val="1B1B1B"/>
        </w:rPr>
        <w:t>доводится до сведения лиц, имеющих право голоса при принятии решений Общим собранием акционеров Общества и зарегистрированных в реестре акционеров Общества, путем его размещения на с</w:t>
      </w:r>
      <w:r w:rsidR="00304AC0">
        <w:rPr>
          <w:rFonts w:ascii="Times New Roman" w:eastAsia="Times New Roman" w:hAnsi="Times New Roman" w:cs="Times New Roman"/>
          <w:color w:val="1B1B1B"/>
        </w:rPr>
        <w:t xml:space="preserve">айте </w:t>
      </w:r>
      <w:r w:rsidRPr="003C4331">
        <w:rPr>
          <w:rFonts w:ascii="Times New Roman" w:eastAsia="Times New Roman" w:hAnsi="Times New Roman" w:cs="Times New Roman"/>
          <w:color w:val="1B1B1B"/>
        </w:rPr>
        <w:t>Общества в информационно-телекоммуникационной сети «Интернет» по адресу:</w:t>
      </w:r>
      <w:r w:rsidR="00F87BFF">
        <w:rPr>
          <w:rFonts w:ascii="Times New Roman" w:eastAsia="Times New Roman" w:hAnsi="Times New Roman" w:cs="Times New Roman"/>
          <w:color w:val="1B1B1B"/>
        </w:rPr>
        <w:t xml:space="preserve"> </w:t>
      </w:r>
      <w:hyperlink r:id="rId16" w:history="1">
        <w:r w:rsidR="00FD0345" w:rsidRPr="00FD0345">
          <w:rPr>
            <w:rStyle w:val="ab"/>
            <w:rFonts w:ascii="Times New Roman" w:hAnsi="Times New Roman" w:cs="Times New Roman"/>
            <w:color w:val="auto"/>
            <w:sz w:val="24"/>
            <w:szCs w:val="24"/>
            <w:u w:val="none"/>
            <w:shd w:val="clear" w:color="auto" w:fill="FFFFFF"/>
          </w:rPr>
          <w:t>https://www.e-disclosure.ru/portal/company.aspx?id=5178</w:t>
        </w:r>
      </w:hyperlink>
      <w:r w:rsidR="00FD0345">
        <w:rPr>
          <w:rFonts w:ascii="Times New Roman" w:hAnsi="Times New Roman" w:cs="Times New Roman"/>
          <w:color w:val="000000"/>
          <w:sz w:val="24"/>
          <w:szCs w:val="24"/>
          <w:u w:val="single"/>
          <w:shd w:val="clear" w:color="auto" w:fill="FFFFFF"/>
        </w:rPr>
        <w:t xml:space="preserve"> </w:t>
      </w:r>
      <w:r w:rsidR="00304AC0">
        <w:rPr>
          <w:rFonts w:ascii="Times New Roman" w:hAnsi="Times New Roman" w:cs="Times New Roman"/>
          <w:color w:val="000000"/>
          <w:sz w:val="24"/>
          <w:szCs w:val="24"/>
          <w:u w:val="single"/>
          <w:shd w:val="clear" w:color="auto" w:fill="FFFFFF"/>
        </w:rPr>
        <w:t xml:space="preserve">(далее – сайт Общества) </w:t>
      </w:r>
      <w:r w:rsidRPr="003C4331">
        <w:rPr>
          <w:rFonts w:ascii="Times New Roman" w:eastAsia="Times New Roman" w:hAnsi="Times New Roman" w:cs="Times New Roman"/>
          <w:color w:val="1B1B1B"/>
        </w:rPr>
        <w:t xml:space="preserve">не позднее чем </w:t>
      </w:r>
      <w:r w:rsidRPr="00400301">
        <w:rPr>
          <w:rFonts w:ascii="Times New Roman" w:eastAsia="Times New Roman" w:hAnsi="Times New Roman" w:cs="Times New Roman"/>
        </w:rPr>
        <w:t xml:space="preserve">за </w:t>
      </w:r>
      <w:r w:rsidR="00400301" w:rsidRPr="00400301">
        <w:rPr>
          <w:rFonts w:ascii="Times New Roman" w:eastAsia="Times New Roman" w:hAnsi="Times New Roman" w:cs="Times New Roman"/>
        </w:rPr>
        <w:t>21</w:t>
      </w:r>
      <w:r w:rsidRPr="00400301">
        <w:rPr>
          <w:rFonts w:ascii="Times New Roman" w:eastAsia="Times New Roman" w:hAnsi="Times New Roman" w:cs="Times New Roman"/>
        </w:rPr>
        <w:t xml:space="preserve"> (</w:t>
      </w:r>
      <w:r w:rsidR="00400301" w:rsidRPr="00400301">
        <w:rPr>
          <w:rFonts w:ascii="Times New Roman" w:eastAsia="Times New Roman" w:hAnsi="Times New Roman" w:cs="Times New Roman"/>
        </w:rPr>
        <w:t>Двадцать один</w:t>
      </w:r>
      <w:r w:rsidRPr="00400301">
        <w:rPr>
          <w:rFonts w:ascii="Times New Roman" w:eastAsia="Times New Roman" w:hAnsi="Times New Roman" w:cs="Times New Roman"/>
        </w:rPr>
        <w:t>) д</w:t>
      </w:r>
      <w:r w:rsidR="00400301" w:rsidRPr="00400301">
        <w:rPr>
          <w:rFonts w:ascii="Times New Roman" w:eastAsia="Times New Roman" w:hAnsi="Times New Roman" w:cs="Times New Roman"/>
        </w:rPr>
        <w:t>ень</w:t>
      </w:r>
      <w:r w:rsidRPr="00400301">
        <w:rPr>
          <w:rFonts w:ascii="Times New Roman" w:eastAsia="Times New Roman" w:hAnsi="Times New Roman" w:cs="Times New Roman"/>
        </w:rPr>
        <w:t xml:space="preserve"> до</w:t>
      </w:r>
      <w:r w:rsidRPr="003C4331">
        <w:rPr>
          <w:rFonts w:ascii="Times New Roman" w:eastAsia="Times New Roman" w:hAnsi="Times New Roman" w:cs="Times New Roman"/>
          <w:color w:val="1B1B1B"/>
        </w:rPr>
        <w:t xml:space="preserve"> даты проведения заседания или до даты окончания приема бюллетеней для голосования при проведении заочного голосования, за исключением случаев, предусмотренных Федеральным законом «Об акционерных обществах» и пунктом 14.8 статьи 14 настоящего Устава. </w:t>
      </w:r>
    </w:p>
    <w:p w:rsidR="007C0BF8" w:rsidRPr="003C4331" w:rsidRDefault="00C81F4A" w:rsidP="0061095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Сообщение о проведении заседания и повестка дня заседания одновременно являются сообщением о проведении заочного голосования и повесткой дня заочного голосования. </w:t>
      </w:r>
    </w:p>
    <w:p w:rsidR="007C0BF8" w:rsidRPr="003C4331" w:rsidRDefault="00C81F4A" w:rsidP="0061095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Сообщение о проведении заседания или заочного голосования по решению Совета директоров Общества может дополнительно доводиться до сведения лиц, имеющих право голоса при принятии решений Общим собранием акционеров Общества и зарегистрированных в реестре акционеров Общества, одним или несколькими из следующих способов: </w:t>
      </w:r>
    </w:p>
    <w:p w:rsidR="007C0BF8" w:rsidRPr="003C4331" w:rsidRDefault="00C81F4A" w:rsidP="0061095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 направление электронного сообщения о проведении заседания или заочного голосования по адресу электронной почты соответствующего лица, указанному в реестре акционеров Общества; </w:t>
      </w:r>
    </w:p>
    <w:p w:rsidR="007C0BF8" w:rsidRPr="003C4331" w:rsidRDefault="00C81F4A" w:rsidP="0061095A">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2) направление текстового сообщения о проведении заседания или заочного голосования, содержащего порядок ознакомления с таким сообщением, на номер контактного телефона или по адресу электронной почты, которые указаны в реестре акционеров Общества. </w:t>
      </w:r>
    </w:p>
    <w:p w:rsidR="007C0BF8" w:rsidRPr="003C4331" w:rsidRDefault="00C81F4A" w:rsidP="001A1551">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12.6. Голосование на заседании, в том числе на заседании с дистанционным участием, а также в случае, если решения Общего собрания акционеров Общества принимаются путем проведения заочного голосования, осуществляется только бюллетенями для голосования по всем вопросам повестки дня. </w:t>
      </w:r>
    </w:p>
    <w:p w:rsidR="007C0BF8" w:rsidRPr="003C4331" w:rsidRDefault="00C81F4A" w:rsidP="007C0BF8">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К голосованию, осуществляемому бюллетенями для голосования, приравнивается получение регистратором Общества сообщений о волеизъявлении лиц, которые имеют право голоса при принятии решений Общим собранием акционеров Общества, не зарегистрированы в</w:t>
      </w:r>
      <w:r w:rsidR="007C0BF8" w:rsidRPr="003C4331">
        <w:rPr>
          <w:rFonts w:ascii="Times New Roman" w:eastAsia="Times New Roman" w:hAnsi="Times New Roman" w:cs="Times New Roman"/>
          <w:color w:val="1B1B1B"/>
        </w:rPr>
        <w:t xml:space="preserve"> </w:t>
      </w:r>
      <w:r w:rsidRPr="003C4331">
        <w:rPr>
          <w:rFonts w:ascii="Times New Roman" w:eastAsia="Times New Roman" w:hAnsi="Times New Roman" w:cs="Times New Roman"/>
          <w:color w:val="1B1B1B"/>
        </w:rPr>
        <w:t xml:space="preserve">реестре акционеров Общества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  </w:t>
      </w:r>
    </w:p>
    <w:p w:rsidR="001A1551" w:rsidRPr="003C4331" w:rsidRDefault="00C81F4A" w:rsidP="001A1551">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12.7. Форма и текст бюллетеня для голосования утверждаются решением Совета директоров Общества. </w:t>
      </w:r>
    </w:p>
    <w:p w:rsidR="007C0BF8" w:rsidRPr="003C4331" w:rsidRDefault="00C81F4A" w:rsidP="001A1551">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12.8. Бюллетень для голосования направляется каждому лицу, зарегистрированному в реестре акционеров Общества и имеющему право голоса при принятии решений Общим собранием акционеров Общества, не позднее чем </w:t>
      </w:r>
      <w:r w:rsidRPr="00F87BFF">
        <w:rPr>
          <w:rFonts w:ascii="Times New Roman" w:eastAsia="Times New Roman" w:hAnsi="Times New Roman" w:cs="Times New Roman"/>
        </w:rPr>
        <w:t>за 20 (Двадцать) дней</w:t>
      </w:r>
      <w:r w:rsidRPr="003C4331">
        <w:rPr>
          <w:rFonts w:ascii="Times New Roman" w:eastAsia="Times New Roman" w:hAnsi="Times New Roman" w:cs="Times New Roman"/>
          <w:color w:val="1B1B1B"/>
        </w:rPr>
        <w:t xml:space="preserve"> до даты проведения заседания или до даты окончания приема бюллетеней для голосования при проведении заочного голосования. </w:t>
      </w:r>
    </w:p>
    <w:p w:rsidR="007C0BF8" w:rsidRPr="003C4331" w:rsidRDefault="00C81F4A" w:rsidP="007C0BF8">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Бюллетень для голосования может быть направлен лицам, зарегистрированным в реестре акционеров Общества и имеющим право голоса при принятии решений Общим собранием акционеров Общества, следующими способами:  </w:t>
      </w:r>
    </w:p>
    <w:p w:rsidR="007C0BF8" w:rsidRPr="003C4331" w:rsidRDefault="00C81F4A" w:rsidP="007C0BF8">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простым почтовым отправлением; </w:t>
      </w:r>
    </w:p>
    <w:p w:rsidR="007C0BF8" w:rsidRPr="003C4331" w:rsidRDefault="00C81F4A" w:rsidP="007C0BF8">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регистрируемым почтовым отправлением; </w:t>
      </w:r>
    </w:p>
    <w:p w:rsidR="007C0BF8" w:rsidRPr="003C4331" w:rsidRDefault="00C81F4A" w:rsidP="007C0BF8">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 с помощью электронных либо иных технических средств, в том числе в виде электронного сообщения по адресу электронной почты, указанному в реестре акционеров Общества.  </w:t>
      </w:r>
    </w:p>
    <w:p w:rsidR="00650279" w:rsidRPr="003C4331" w:rsidRDefault="00C81F4A" w:rsidP="007C0BF8">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Решение о способах направления бюллетеней для голосования лицам, зарегистрированным в реестре акционеров Общества и имеющим право голоса при принятии решений Общим собранием акционеров Общества, принимается Советом директоров Общества при принятии решений по вопросам, связанным с подготовкой к проведению заседания или заочного голосования. </w:t>
      </w:r>
    </w:p>
    <w:p w:rsidR="00650279" w:rsidRPr="003C4331" w:rsidRDefault="00C81F4A" w:rsidP="001A1551">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12.9. Направление заполненных бюллетеней для голосования осуществляется по почтовому адресу, указанному в сообщении о проведении заседания или заочного голосования. </w:t>
      </w:r>
    </w:p>
    <w:p w:rsidR="00650279" w:rsidRPr="003C4331" w:rsidRDefault="00C81F4A" w:rsidP="00650279">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t xml:space="preserve">Бюллетень для голосования может быть заполнен и направлен акционером Общества в электронной форме с использованием электронных либо иных технических средств, если такая возможность предусмотрена решением Совета директоров Общества, принятым при подготовке к проведению заседания или заочного голосования. </w:t>
      </w:r>
    </w:p>
    <w:p w:rsidR="00650279" w:rsidRPr="003C4331" w:rsidRDefault="00C81F4A" w:rsidP="00650279">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3C4331">
        <w:rPr>
          <w:rFonts w:ascii="Times New Roman" w:eastAsia="Times New Roman" w:hAnsi="Times New Roman" w:cs="Times New Roman"/>
          <w:color w:val="1B1B1B"/>
        </w:rPr>
        <w:lastRenderedPageBreak/>
        <w:t xml:space="preserve">Прием бюллетеней для голосования при заочном голосовании, совмещаемом с голосованием на заседании Общего собрания акционеров Общества, заканчивается за 2 (Два) дня до даты проведения такого заседания. </w:t>
      </w:r>
    </w:p>
    <w:p w:rsidR="001A1551" w:rsidRPr="003C4331" w:rsidRDefault="00C81F4A" w:rsidP="00650279">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eastAsia="Times New Roman" w:hAnsi="Times New Roman" w:cs="Times New Roman"/>
          <w:color w:val="1B1B1B"/>
        </w:rPr>
        <w:t xml:space="preserve">12.10. </w:t>
      </w:r>
      <w:r w:rsidR="00650279" w:rsidRPr="003C4331">
        <w:rPr>
          <w:rFonts w:ascii="Times New Roman" w:hAnsi="Times New Roman" w:cs="Times New Roman"/>
        </w:rPr>
        <w:t xml:space="preserve">Перечень информации (материалов), подлежащей предоставлению лицам, имеющим право голоса при принятии решений Общим собранием акционеров Общества, при подготовке к проведению заседания или заочного голосования, определяется Советом директоров Общества. </w:t>
      </w:r>
    </w:p>
    <w:p w:rsidR="00F87BFF" w:rsidRDefault="001A1551" w:rsidP="00E3311A">
      <w:pPr>
        <w:autoSpaceDE w:val="0"/>
        <w:autoSpaceDN w:val="0"/>
        <w:adjustRightInd w:val="0"/>
        <w:spacing w:after="0" w:line="240" w:lineRule="auto"/>
        <w:ind w:firstLine="567"/>
        <w:jc w:val="both"/>
        <w:rPr>
          <w:rFonts w:ascii="Times New Roman" w:hAnsi="Times New Roman" w:cs="Times New Roman"/>
        </w:rPr>
      </w:pPr>
      <w:r w:rsidRPr="003C4331">
        <w:rPr>
          <w:rFonts w:ascii="Times New Roman" w:hAnsi="Times New Roman" w:cs="Times New Roman"/>
        </w:rPr>
        <w:t>1</w:t>
      </w:r>
      <w:r w:rsidR="00650279" w:rsidRPr="003C4331">
        <w:rPr>
          <w:rFonts w:ascii="Times New Roman" w:hAnsi="Times New Roman" w:cs="Times New Roman"/>
        </w:rPr>
        <w:t xml:space="preserve">2.11. </w:t>
      </w:r>
      <w:r w:rsidR="00792920" w:rsidRPr="003C4331">
        <w:rPr>
          <w:rFonts w:ascii="Times New Roman" w:hAnsi="Times New Roman" w:cs="Times New Roman"/>
        </w:rPr>
        <w:t xml:space="preserve"> </w:t>
      </w:r>
      <w:r w:rsidR="00792920">
        <w:rPr>
          <w:rFonts w:ascii="Times New Roman" w:hAnsi="Times New Roman" w:cs="Times New Roman"/>
        </w:rPr>
        <w:t xml:space="preserve">Информация </w:t>
      </w:r>
      <w:r w:rsidR="00650279" w:rsidRPr="003C4331">
        <w:rPr>
          <w:rFonts w:ascii="Times New Roman" w:hAnsi="Times New Roman" w:cs="Times New Roman"/>
        </w:rPr>
        <w:t xml:space="preserve">(материалы), предусмотренная пунктом 12.10 статьи 12 настоящего Устава, </w:t>
      </w:r>
      <w:r w:rsidR="00650279" w:rsidRPr="00F87BFF">
        <w:rPr>
          <w:rFonts w:ascii="Times New Roman" w:hAnsi="Times New Roman" w:cs="Times New Roman"/>
        </w:rPr>
        <w:t>в течение 20 (Двадцати) дней</w:t>
      </w:r>
      <w:r w:rsidR="00792920">
        <w:rPr>
          <w:rFonts w:ascii="Times New Roman" w:hAnsi="Times New Roman" w:cs="Times New Roman"/>
        </w:rPr>
        <w:t xml:space="preserve">, а если </w:t>
      </w:r>
      <w:r w:rsidR="00792920" w:rsidRPr="00792920">
        <w:rPr>
          <w:rFonts w:ascii="Times New Roman" w:hAnsi="Times New Roman" w:cs="Times New Roman"/>
        </w:rPr>
        <w:t xml:space="preserve">повестка дня содержит вопрос о реорганизации </w:t>
      </w:r>
      <w:r w:rsidR="00792920">
        <w:rPr>
          <w:rFonts w:ascii="Times New Roman" w:hAnsi="Times New Roman" w:cs="Times New Roman"/>
        </w:rPr>
        <w:t>О</w:t>
      </w:r>
      <w:r w:rsidR="00792920" w:rsidRPr="00792920">
        <w:rPr>
          <w:rFonts w:ascii="Times New Roman" w:hAnsi="Times New Roman" w:cs="Times New Roman"/>
        </w:rPr>
        <w:t>бщества, в течение 30 дней до даты проведения заседания</w:t>
      </w:r>
      <w:r w:rsidR="00650279" w:rsidRPr="00792920">
        <w:rPr>
          <w:rFonts w:ascii="Times New Roman" w:hAnsi="Times New Roman" w:cs="Times New Roman"/>
        </w:rPr>
        <w:t xml:space="preserve"> </w:t>
      </w:r>
      <w:r w:rsidR="00650279" w:rsidRPr="003C4331">
        <w:rPr>
          <w:rFonts w:ascii="Times New Roman" w:hAnsi="Times New Roman" w:cs="Times New Roman"/>
        </w:rPr>
        <w:t xml:space="preserve">или до даты окончания приема бюллетеней для голосования при проведении заочного голосования должна быть доступна лицам, имеющим право голоса при принятии решений Общим собранием акционеров Общества, для ознакомления в помещении исполнительного органа Общества и иных местах, адреса которых указываются в сообщении о проведении заседания или заочного голосования. Указанная информация (материалы) должна быть доступна лицам, участвующим в заседании, во время его проведения. </w:t>
      </w:r>
    </w:p>
    <w:p w:rsidR="001A1551"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12.12. В случае если зарегистрированным в реестре акционеров Общества лицом является номинальный держатель акций, сообщение о проведении заседания или заочного голосования и информация (материалы), предусмотренная пунктом 12.10 статьи 12 настоящего Устава, предоставляются в соответствии с правилами законодательства Российской Федерации о ценных бумагах для предоставления информации (материалов) лицам, осуществляющим права по ценным бумагам. </w:t>
      </w:r>
    </w:p>
    <w:p w:rsidR="00C21109"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12.13. Право участвовать в заседании или заочном голосовании осуществляется акционером как лично, так и через своего представителя. </w:t>
      </w:r>
    </w:p>
    <w:p w:rsidR="00C21109"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В случае передачи акций после установленной даты определения (фиксации) лиц, имеющих право голоса при принятии решений Общим собранием акционеров Общества, и до даты проведения заседания или направления бюллетеня для голосования при проведении заочного голосования лицо, имеющее право голоса при принятии решений Общим собранием акционеров Общества, обязано выдать приобретателю доверенность или голосовать при принятии решений Общим собранием акционеров Общества в соответствии с указаниями приобретателя акций, если это предусмотрено договором о передаче акций. Указанное правило применяется также к каждому последующему случаю передачи акций. </w:t>
      </w:r>
    </w:p>
    <w:p w:rsidR="00C21109"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12.14. При проведении заседания лица, имеющие право голоса при принятии решений Общим собранием акционеров Общества, могут реализовать право голоса по вопросам повестки дня путем заочного голосования или голосования на заседании. Лица, проголосовавшие заочно, вправе участвовать в заседании без возможности голосования на нем. </w:t>
      </w:r>
    </w:p>
    <w:p w:rsidR="00C21109"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12.15. При проведении заседания Общее собрание акционеров Общества правомочно принимать решения (кворум заседания имеется), если акционеры, обладающие в совокупности более чем половиной голосов размещенных голосующих акций Общества, приняли участие в заседании и заочном голосовании. Принявшими участие в заседании считаются акционеры, зарегистрировавшиеся для участия в нем, в том числе с использованием электронных либо иных технических средств. </w:t>
      </w:r>
    </w:p>
    <w:p w:rsidR="00C21109"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При проведении заочного голосования Общее собрание акционеров Общества правомочно принимать решение (кворум заочного голосования имеется), если в заочном голосовании приняли участие акционеры, обладающие в совокупности более чем половиной голосов размещенных голосующих акций Общества. </w:t>
      </w:r>
    </w:p>
    <w:p w:rsidR="00C21109"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Принявшими участие в заочном голосовании считаются акционеры, заполненные бюллетени для голосования которых получены Обществом не позднее даты окончания приема бюллетеней для голосования. </w:t>
      </w:r>
    </w:p>
    <w:p w:rsidR="00C21109"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Принявшими участие в заочном голосовании считаются также акционеры, которые в соответствии с правилами законодательства Российской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даты окончания приема бюллетеней для голосования при проведении заочного голосования. </w:t>
      </w:r>
    </w:p>
    <w:p w:rsidR="00C21109"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12.16. Если повестка дня включает вопросы, голосование по которым осуществляется разным составом голосующих, определение кворума для принятия решений по этим вопросам осуществляется отдельно. При этом отсутствие кворума для принятия решений по вопросам, голосование по которым </w:t>
      </w:r>
      <w:r w:rsidRPr="003C4331">
        <w:rPr>
          <w:rFonts w:ascii="Times New Roman" w:hAnsi="Times New Roman" w:cs="Times New Roman"/>
        </w:rPr>
        <w:lastRenderedPageBreak/>
        <w:t xml:space="preserve">осуществляется одним составом голосующих, не препятствует принятию решений по вопросам, голосование по которым осуществляется другим составом голосующих, для принятия которых кворум имеется. </w:t>
      </w:r>
    </w:p>
    <w:p w:rsidR="00D7308A"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12.17. При отсутствии кворума на годовом заседании должно быть проведено повторное заседание с той же повесткой дня. При отсутствии кворума для принятия решений заочным голосованием может быть проведено повторное заочное голосование с той же повесткой дня. </w:t>
      </w:r>
    </w:p>
    <w:p w:rsidR="00D7308A"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При проведении повторного заседания или повторного заочного голосования Общее собрание акционеров Общества правомочно принимать решения, если в повторном заседании или повторном заочном голосовании приняли участие акционеры, обладающие в совокупности не менее чем 30 (Тридцатью) процентами голосов размещенных голосующих акций Общества. </w:t>
      </w:r>
    </w:p>
    <w:p w:rsidR="00D7308A"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Если повторное заседание или повторное заочное голосование проводится менее чем через 40 (Сорок) дней после несостоявшегося заседания или после даты окончания приема бюллетеней для голосования при несостоявшемся заочном голосовании, лица, имеющие право голоса при принятии решений Общим собранием акционеров Общества на повторном заседании или при проведении повторного заочного голосования, определяются (фиксируются) на дату, на которую определялись (фиксировались) лица, имевшие право голоса при принятии решений Общим собранием акционеров Общества на заседании или при проведении заочного голосования, которое признано несостоявшимся. </w:t>
      </w:r>
    </w:p>
    <w:p w:rsidR="00D7308A"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При отсутствии кворума на годовом заседании, которое проводилось на основании решения суда, не позднее чем через 60 (Шестьдесят) дней после несостоявшегося заседания должно быть проведено повторное заседание с той же повесткой дня. При этом дополнительное обращение в суд не требуется. Подготовка и проведение повторного заседания осуществляется лицом или органом Общества, указанными в решении суда. Если указанные лицо или орган Общества не сделали сообщение о проведении годового заседания и (или) не провели такое годовое заседание в указанные решением суда сроки, подготовка и проведение повторного заседания осуществляется другими лицами или органом Общества, обратившимися с иском в суд, при условии, что эти лица или орган Общества указаны в решении суда. </w:t>
      </w:r>
    </w:p>
    <w:p w:rsidR="005B07E8"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В случае отсутствия кворума при проведении заочного голосования, которое проводилось на основании решения суда, повторное заочное голосование не проводится. </w:t>
      </w:r>
    </w:p>
    <w:p w:rsidR="005B07E8"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12.18. Функции Председательствующего на заседании осуществляет Председатель Совета директоров Общества. </w:t>
      </w:r>
    </w:p>
    <w:p w:rsidR="005B07E8" w:rsidRPr="002349CB"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В случае отсутствия Председателя Совета директоров Общества на заседании функции Председательствующего на заседании осуществляет один из членов Совета директоров Общества по решению Совета директоров Общества. </w:t>
      </w:r>
    </w:p>
    <w:p w:rsidR="005B07E8"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12.19. Функции Счетной комиссии выполняет регистратор Общества. </w:t>
      </w:r>
    </w:p>
    <w:p w:rsidR="005B07E8"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По итогам голосования регистратор Общества составляет протокол об итогах голосования, подписываемый его представителем. Протокол об итогах голосования составляется не позднее 3 (Трех) рабочих дней после закрытия заседания или даты окончания приема бюллетеней для голосования при проведении заочного голосования в 2 (Двух) экземплярах. Протокол об итогах голосования подлежит приобщению к протоколу об итогах проведения заседания или заочного голосования для принятия решений Общим собранием акционеров Общества (далее – протокол Общего собрания акционеров Общества). </w:t>
      </w:r>
    </w:p>
    <w:p w:rsidR="005B07E8"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12.20. Проведение заседания и результаты голосования на заседании, а также результаты заочного голосования подтверждаются протоколом Общего собрания акционеров Общества. </w:t>
      </w:r>
    </w:p>
    <w:p w:rsidR="005B07E8"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Протокол Общего собрания акционеров Общества составляется не позднее 3 (Трех) рабочих дней после закрытия заседания или даты окончания приема бюллетеней для голосования при проведении заочного голосования. Протокол Общего собрания акционеров Общества составляется на бумажном носителе в 2 (Двух) экземплярах. Протокол Общего собрания акционеров Общества подписывается лицом, председательствующим на заседании, и Секретарем Общего собрания акционеров Общества. </w:t>
      </w:r>
    </w:p>
    <w:p w:rsidR="005B07E8"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Протокол Общего собрания акционеров Общества, в котором указываются результаты заочного голосования, подписывается Председателем Совета директоров Общества и Секретарем Общего собрания акционеров Общества. </w:t>
      </w:r>
    </w:p>
    <w:p w:rsidR="005B07E8"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lastRenderedPageBreak/>
        <w:t xml:space="preserve">12.21. Решения, принятые Общим собранием акционеров Общества, и итоги голосования могут оглашаться на заседании, в ходе которого проводилось голосование, а также должны доводиться до сведения лиц, имеющих право голоса при принятии решений Общим собранием акционеров Общества, в форме отчета об итогах голосования в порядке, предусмотренном для сообщения о проведении заседания или заочного голосования, не позднее 4 (Четырех) рабочих дней после даты закрытия заседания или даты окончания приема бюллетеней для голосования при проведении заочного голосования. </w:t>
      </w:r>
    </w:p>
    <w:p w:rsidR="005B07E8"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Если на дату определения (фиксации) лиц, имеющих право голоса при принятии решений Общим собранием акционеров Общества,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w:t>
      </w:r>
    </w:p>
    <w:p w:rsidR="005B07E8"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12.22. Принятие Общим собранием акционеров Общества решения на заседании и состав акционеров Общества, присутствовавших при его принятии, подтверждаются регистратором Общества.</w:t>
      </w:r>
    </w:p>
    <w:p w:rsidR="005B07E8"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12.23. Иные вопросы, связанные с подготовкой к проведению заседания или заочного голосования, регулируются Федеральным законом «Об акционерных обществах», иными нормативными правовыми актами Российской Федерации и Положением об Общем собрании акционеров Общества. </w:t>
      </w:r>
    </w:p>
    <w:p w:rsidR="005B07E8" w:rsidRPr="003C4331" w:rsidRDefault="005B07E8" w:rsidP="001A1551">
      <w:pPr>
        <w:pBdr>
          <w:top w:val="nil"/>
          <w:left w:val="nil"/>
          <w:bottom w:val="nil"/>
          <w:right w:val="nil"/>
          <w:between w:val="nil"/>
        </w:pBdr>
        <w:spacing w:after="0"/>
        <w:ind w:firstLine="567"/>
        <w:jc w:val="both"/>
        <w:rPr>
          <w:rFonts w:ascii="Times New Roman" w:hAnsi="Times New Roman" w:cs="Times New Roman"/>
        </w:rPr>
      </w:pPr>
    </w:p>
    <w:p w:rsidR="005B07E8" w:rsidRPr="003C4331" w:rsidRDefault="00650279" w:rsidP="005B07E8">
      <w:pPr>
        <w:pBdr>
          <w:top w:val="nil"/>
          <w:left w:val="nil"/>
          <w:bottom w:val="nil"/>
          <w:right w:val="nil"/>
          <w:between w:val="nil"/>
        </w:pBdr>
        <w:spacing w:after="0"/>
        <w:ind w:firstLine="567"/>
        <w:jc w:val="center"/>
        <w:rPr>
          <w:rFonts w:ascii="Times New Roman" w:hAnsi="Times New Roman" w:cs="Times New Roman"/>
          <w:b/>
        </w:rPr>
      </w:pPr>
      <w:r w:rsidRPr="003C4331">
        <w:rPr>
          <w:rFonts w:ascii="Times New Roman" w:hAnsi="Times New Roman" w:cs="Times New Roman"/>
          <w:b/>
        </w:rPr>
        <w:t>Статья 13. Предложения в повестку дня годового заседания</w:t>
      </w:r>
    </w:p>
    <w:p w:rsidR="005B07E8" w:rsidRPr="003C4331" w:rsidRDefault="005B07E8" w:rsidP="005B07E8">
      <w:pPr>
        <w:pBdr>
          <w:top w:val="nil"/>
          <w:left w:val="nil"/>
          <w:bottom w:val="nil"/>
          <w:right w:val="nil"/>
          <w:between w:val="nil"/>
        </w:pBdr>
        <w:spacing w:after="0"/>
        <w:ind w:firstLine="567"/>
        <w:jc w:val="center"/>
        <w:rPr>
          <w:rFonts w:ascii="Times New Roman" w:hAnsi="Times New Roman" w:cs="Times New Roman"/>
          <w:b/>
        </w:rPr>
      </w:pPr>
    </w:p>
    <w:p w:rsidR="005B07E8" w:rsidRPr="00F87BFF"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13.1. Акционеры (акционер) Общества, являющиеся в совокупности владельцами не менее чем 2 (Двух) процентов голосующих акций Общества, вправе предложить (внести) вопросы в повестку дня годового заседания и предложить (выдвинуть) кандидатов в Совет директоров Общества и Ревизионную комиссию Общества, число которых не может превышать количественный состав соответствующего органа. Такие предложения должны поступить в Общество не ранее 1 июля отчетного года и не позднее </w:t>
      </w:r>
      <w:r w:rsidR="00E632E7" w:rsidRPr="00F87BFF">
        <w:rPr>
          <w:rFonts w:ascii="Times New Roman" w:hAnsi="Times New Roman" w:cs="Times New Roman"/>
        </w:rPr>
        <w:t xml:space="preserve">31 января </w:t>
      </w:r>
      <w:r w:rsidRPr="00F87BFF">
        <w:rPr>
          <w:rFonts w:ascii="Times New Roman" w:hAnsi="Times New Roman" w:cs="Times New Roman"/>
        </w:rPr>
        <w:t xml:space="preserve">года, следующего за отчетным.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13.2. Предложение о внесении вопросов в повестку дня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представителями.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Акционеры (акционер) Общества, не зарегистрированные в реестре акционеров Общества, вправе вносить предложения в повестку дня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законодательства Российской Федерации о ценных бумагах.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Предложение о внесении вопросов в повестку дня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кандидате, предусмотренные внутренними документами Общества. Предложение о внесении вопросов в повестку дня может содержать формулировку решения по каждому предлагаемому вопросу.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К предложению о выдвижении кандидатов должно прилагаться согласие каждого предлагаемого кандидата на избрание в соответствующий орган Общества.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13.3. Совет директоров Общества обязан рассмотреть поступившие предложения и принять решение о включении вопросов в повестку дня или об отказе во включении в повестку дня, а также о включении кандидатов в список кандидатур для голосования по выборам в соответствующий орган Общества или об отказе во включении кандидатов в указанный список не позднее 5 (Пяти) дней после окончания срока, указанного в пункте 13.1 настоящей статьи.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lastRenderedPageBreak/>
        <w:t xml:space="preserve">13.4. Совет директоров Общества вправе отказать во включении внесенных акционером (акционерами) в повестку дня вопросов, а также во включении выдвинутых кандидатов в список кандидатур для голосования по выборам в соответствующий орган Общества по основаниям, предусмотренным Федеральным законом «Об акционерных обществах» и иными правовыми актами Российской Федерации.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13.5. Мотивированное решение Совета директоров Общества об отказе во включении вопроса в повестку дня или кандидата в список кандидатур для голосования по выборам в соответствующий орган Общества направляется акционеру (акционерам), внесшему вопрос или выдвинувшему кандидата, не позднее 3 (Трех) дней с даты его принятия.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Если данные предложения поступили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Общества направляется таким лицам не позднее 3 (Трех) дней с даты его принятия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13.6. Совет директоров Общества не вправе вносить изменения в формулировки вопросов, предложенных для включения в повестку дня, и (при их наличии) в формулировки решений по таким вопросам.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Наряду с вопросами, предложенными акционерами для включения в повестку дня, а также кандидатами, предложенными акционерами для образования соответствующего органа, Совет директоров Общества вправе включать в повестку дня вопросы и (или) кандидатов в список кандидатур для голосования по выборам в соответствующий орган Общества по своему усмотрению. Число кандидатов, предлагаемых Советом директоров Общества, не может превышать количественный состав соответствующего органа Общества. </w:t>
      </w:r>
    </w:p>
    <w:p w:rsidR="00AA63BF" w:rsidRPr="003C4331" w:rsidRDefault="00AA63BF" w:rsidP="001A1551">
      <w:pPr>
        <w:pBdr>
          <w:top w:val="nil"/>
          <w:left w:val="nil"/>
          <w:bottom w:val="nil"/>
          <w:right w:val="nil"/>
          <w:between w:val="nil"/>
        </w:pBdr>
        <w:spacing w:after="0"/>
        <w:ind w:firstLine="567"/>
        <w:jc w:val="both"/>
        <w:rPr>
          <w:rFonts w:ascii="Times New Roman" w:hAnsi="Times New Roman" w:cs="Times New Roman"/>
        </w:rPr>
      </w:pPr>
    </w:p>
    <w:p w:rsidR="00AA63BF" w:rsidRPr="003C4331" w:rsidRDefault="00650279" w:rsidP="00AA63BF">
      <w:pPr>
        <w:pBdr>
          <w:top w:val="nil"/>
          <w:left w:val="nil"/>
          <w:bottom w:val="nil"/>
          <w:right w:val="nil"/>
          <w:between w:val="nil"/>
        </w:pBdr>
        <w:spacing w:after="0"/>
        <w:ind w:firstLine="567"/>
        <w:jc w:val="center"/>
        <w:rPr>
          <w:rFonts w:ascii="Times New Roman" w:hAnsi="Times New Roman" w:cs="Times New Roman"/>
          <w:b/>
        </w:rPr>
      </w:pPr>
      <w:r w:rsidRPr="003C4331">
        <w:rPr>
          <w:rFonts w:ascii="Times New Roman" w:hAnsi="Times New Roman" w:cs="Times New Roman"/>
          <w:b/>
        </w:rPr>
        <w:t>Статья 14. Внеочередное заседание Общего собрания акционеров Общества или заочное голосование</w:t>
      </w:r>
    </w:p>
    <w:p w:rsidR="00AA63BF" w:rsidRPr="003C4331" w:rsidRDefault="00AA63BF" w:rsidP="00AA63BF">
      <w:pPr>
        <w:pBdr>
          <w:top w:val="nil"/>
          <w:left w:val="nil"/>
          <w:bottom w:val="nil"/>
          <w:right w:val="nil"/>
          <w:between w:val="nil"/>
        </w:pBdr>
        <w:spacing w:after="0"/>
        <w:ind w:firstLine="567"/>
        <w:jc w:val="center"/>
        <w:rPr>
          <w:rFonts w:ascii="Times New Roman" w:hAnsi="Times New Roman" w:cs="Times New Roman"/>
          <w:b/>
        </w:rPr>
      </w:pP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14.1. Внеочередное заседание или заочное голосование проводится по решению Совета директоров Общества на основании его собственной инициативы, требования Ревизионной комиссии Общества, аудиторской организации Общества, а также акционеров (акционера) Общества, являющихся владельцами не менее чем 10 (Десяти) процентов голосующих акций Общества на дату предъявления требования.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14.2. Внеочередное заседание или заочное голосование, требование о проведении которых поступило от Ревизионной комиссии Общества, аудиторской организации Общества или акционеров (акционера), являющихся владельцами не менее чем 10 (Десяти) процентов голосующих акций Общества, проводится в течение 40 (Сорока) дней с даты поступления в Общество данного требования, за исключением случая, предусмотренного пунктом 14.8 статьи 14 настоящего Устава.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14.3. В требовании о проведении внеочередного заседания или заочного голосования должны быть сформулированы вопросы, подлежащие внесению в повестку дня.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В этом требовании могут содержаться формулировки решений по каждому из предложенных вопросов, а также предложение о способе принятия решений Общим собранием акционеров Общества. В случае если это требование содержит предложение о выдвижении кандидатов, на данное предложение распространяется действие соответствующих положений статьи 13 настоящего Устава.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Совет директоров Общества не вправе вносить изменения в формулировки вопросов повестки дня, формулировки решений по вопросам повестки дня и изменять предложенный способ принятия решений Общим собранием акционеров Общества, если внеочередное заседание или заочное голосование проводится по требованию Ревизионной комиссии Общества, аудиторской организации Общества или акционеров (акционера) Общества, являющихся владельцами не менее чем 10 (Десяти) процентов голосующих акций Общества. </w:t>
      </w:r>
    </w:p>
    <w:p w:rsidR="00911C08"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14.4. В случае если требование о проведении внеочередного заседания или заочного голосования поступает от акционеров (акционера), оно должно содержать имена (наименования) акционеров </w:t>
      </w:r>
      <w:r w:rsidRPr="003C4331">
        <w:rPr>
          <w:rFonts w:ascii="Times New Roman" w:hAnsi="Times New Roman" w:cs="Times New Roman"/>
        </w:rPr>
        <w:lastRenderedPageBreak/>
        <w:t xml:space="preserve">(акционера), требующих проведения такого заседания или такого заочного голосования и указание количества, категории (типа) принадлежащих им акций Общества.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Данное требование подписывается лицами (лицом), требующими проведения внеочередного заседания или заочного голосования.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14.5. В течение 5 (Пяти) дней с даты поступления требования о проведении внеочередного заседания или заочного голосования Советом директоров Общества должно быть принято решение о проведении либо об отказе в проведении внеочередного заседания или заочного голосования.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14.6. Решение Совета директоров Общества о проведении внеочередного заседания или заочного голосования либо мотивированное решение об отказе в проведении внеочередного заседания или заочного голосования направляется лицам, требующим их проведения, не </w:t>
      </w:r>
      <w:r w:rsidRPr="00E632E7">
        <w:rPr>
          <w:rFonts w:ascii="Times New Roman" w:hAnsi="Times New Roman" w:cs="Times New Roman"/>
        </w:rPr>
        <w:t>позднее 3 (Трех) дней со</w:t>
      </w:r>
      <w:r w:rsidRPr="003C4331">
        <w:rPr>
          <w:rFonts w:ascii="Times New Roman" w:hAnsi="Times New Roman" w:cs="Times New Roman"/>
        </w:rPr>
        <w:t xml:space="preserve"> дня принятия такого решения.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Если требование о проведении внеочередного заседания или заочного голосования поступило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Общества направляется таким лицам не позднее 3 (Трех) дней со дня его принятия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14.7. В случае если в течение срока, установленного пунктом 14.5 статьи 14 настоящего Устава, Советом директоров Общества не принято решение о проведении внеочередного заседания или заочного голосования либо принято решение об отказе в их проведении, орган Общества или лица, требующие проведения внеочередного заседания или заочного голосования, вправе обратиться в суд с требованием о понуждении Общества провести внеочередное заседание или заочное голосование.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В решении суда о понуждении Общества провести внеочередное заседание или заочное голосование указываются сроки проведения внеочередного заседания или заочного голосования. Исполнение решения суда возлагается на истца либо по его ходатайству на орган Общества или иное лицо при условии их согласия. Таким органом не может быть Совет директоров Общества.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14.8. В случае, если предлагаемая повестка дня внеочередного заседания содержит вопрос об избрании членов Совета директоров Общества: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14.8.1. Заседание должно быть проведено в течение 75 (Семидесяти пяти) дней с даты поступления в Общество требования о его проведении. В этом случае Совет директоров Общества определяет дату, до которой будут приниматься предложения акционеров о выдвижении кандидатов для избрания в Совет директоров Общества.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14.8.2. Акционеры (акционер) Общества, являющиеся в совокупности владельцами не менее чем 2 (Двух) процентов голосующих акций Общества, вправе предложить кандидатов для избрания в Совет директоров Общества, число которых не может превышать количественный состав Совета директоров Общества. </w:t>
      </w:r>
    </w:p>
    <w:p w:rsidR="00AA63BF"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Такие предложения должны поступить в Общество не менее чем за 30 (Тридцать) дней до даты проведения внеочередного заседания. </w:t>
      </w:r>
    </w:p>
    <w:p w:rsidR="00582FEB"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На предложения о выдвижении кандидатов, указанные в настоящем подпункте, распространяются соответствующие требования статьи 13 настоящего Устава. </w:t>
      </w:r>
    </w:p>
    <w:p w:rsidR="00582FEB"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Совет директоров Общества обязан рассмотреть поступившие предложения и принять решение о включении выдвинутых кандидатов в список кандидатур для голосования по выборам в Совет директоров Общества на внеочередном заседании или об отказе во включении выдвинутых кандидатов в указанный список не позднее 5 (Пяти) дней после окончания срока, указанного в абзаце втором настоящего подпункта. </w:t>
      </w:r>
    </w:p>
    <w:p w:rsidR="00356567" w:rsidRPr="003C4331" w:rsidRDefault="00650279"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В случае принятия решения об отказе во включении выдвинутых кандидатов в список кандидатур для голосования по выборам в Совет директоров Общества мотивированное решение</w:t>
      </w:r>
      <w:r w:rsidR="00356567" w:rsidRPr="003C4331">
        <w:rPr>
          <w:rFonts w:ascii="Times New Roman" w:hAnsi="Times New Roman" w:cs="Times New Roman"/>
        </w:rPr>
        <w:t xml:space="preserve"> Совета директоров Общества о таком отказе направляется лицу, выдвинувшему кандидата, в порядке, установленном пунктом 13.5 статьи 13 настоящего Устава. </w:t>
      </w:r>
    </w:p>
    <w:p w:rsidR="00356567" w:rsidRPr="003C4331" w:rsidRDefault="00356567"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14.8.3. Дата, на которую определяются (фиксируются) лица, имеющие право голоса при принятии решений Общим собранием акционеров Общества, не может быть установлена ранее чем через 10 (Десять) </w:t>
      </w:r>
      <w:r w:rsidRPr="003C4331">
        <w:rPr>
          <w:rFonts w:ascii="Times New Roman" w:hAnsi="Times New Roman" w:cs="Times New Roman"/>
        </w:rPr>
        <w:lastRenderedPageBreak/>
        <w:t xml:space="preserve">дней с даты принятия решения о проведении внеочередного заседания и более чем за 55 (Пятьдесят пять) дней до даты проведения внеочередного заседания. </w:t>
      </w:r>
    </w:p>
    <w:p w:rsidR="00356567" w:rsidRPr="00A15978" w:rsidRDefault="00356567" w:rsidP="001A1551">
      <w:pPr>
        <w:pBdr>
          <w:top w:val="nil"/>
          <w:left w:val="nil"/>
          <w:bottom w:val="nil"/>
          <w:right w:val="nil"/>
          <w:between w:val="nil"/>
        </w:pBdr>
        <w:spacing w:after="0"/>
        <w:ind w:firstLine="567"/>
        <w:jc w:val="both"/>
        <w:rPr>
          <w:rFonts w:ascii="Times New Roman" w:hAnsi="Times New Roman" w:cs="Times New Roman"/>
        </w:rPr>
      </w:pPr>
      <w:r w:rsidRPr="00A15978">
        <w:rPr>
          <w:rFonts w:ascii="Times New Roman" w:hAnsi="Times New Roman" w:cs="Times New Roman"/>
        </w:rPr>
        <w:t xml:space="preserve">14.8.4. Сообщение о проведении внеочередного заседания должно быть сделано не позднее чем за 50 (Пятьдесят) дней до даты его проведения. </w:t>
      </w:r>
    </w:p>
    <w:p w:rsidR="00356567" w:rsidRPr="003C4331" w:rsidRDefault="00356567"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14.9. При отсутствии кворума на внеочередном заседании может быть проведено повторное внеочередное заседание с той же повесткой дня. </w:t>
      </w:r>
    </w:p>
    <w:p w:rsidR="00356567" w:rsidRPr="003C4331" w:rsidRDefault="00356567"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14.10. В случае отсутствия кворума при проведения внеочередного заседания, которое проводилось на основании решения суда, повторное заседание не проводится.</w:t>
      </w:r>
    </w:p>
    <w:p w:rsidR="00E00A92" w:rsidRPr="003C4331" w:rsidRDefault="00356567" w:rsidP="001A1551">
      <w:pPr>
        <w:pBdr>
          <w:top w:val="nil"/>
          <w:left w:val="nil"/>
          <w:bottom w:val="nil"/>
          <w:right w:val="nil"/>
          <w:between w:val="nil"/>
        </w:pBdr>
        <w:spacing w:after="0"/>
        <w:ind w:firstLine="567"/>
        <w:jc w:val="both"/>
        <w:rPr>
          <w:rFonts w:ascii="Times New Roman" w:hAnsi="Times New Roman" w:cs="Times New Roman"/>
        </w:rPr>
      </w:pPr>
      <w:r w:rsidRPr="003C4331">
        <w:rPr>
          <w:rFonts w:ascii="Times New Roman" w:hAnsi="Times New Roman" w:cs="Times New Roman"/>
        </w:rPr>
        <w:t xml:space="preserve">14.11. В случаях, если в соответствии с Федеральным законом «Об акционерных обществах» Совет директоров Общества обязан принять решение о проведении внеочередного заседания для избрания членов Совета директоров Общества, такое заседание должно быть проведено в течение 70 (Семидесяти) дней с даты принятия решения о его проведении Советом директоров Общества. </w:t>
      </w:r>
    </w:p>
    <w:p w:rsidR="00E00A92" w:rsidRPr="003C4331" w:rsidRDefault="00E00A92" w:rsidP="001A1551">
      <w:pPr>
        <w:pBdr>
          <w:top w:val="nil"/>
          <w:left w:val="nil"/>
          <w:bottom w:val="nil"/>
          <w:right w:val="nil"/>
          <w:between w:val="nil"/>
        </w:pBdr>
        <w:spacing w:after="0"/>
        <w:ind w:firstLine="567"/>
        <w:jc w:val="both"/>
        <w:rPr>
          <w:rFonts w:ascii="Times New Roman" w:hAnsi="Times New Roman" w:cs="Times New Roman"/>
        </w:rPr>
      </w:pPr>
    </w:p>
    <w:p w:rsidR="00E00A92" w:rsidRPr="002349CB" w:rsidRDefault="00E00A92" w:rsidP="00E00A92">
      <w:pPr>
        <w:pStyle w:val="af"/>
        <w:tabs>
          <w:tab w:val="left" w:pos="567"/>
        </w:tabs>
        <w:spacing w:after="0"/>
        <w:ind w:left="0"/>
        <w:contextualSpacing w:val="0"/>
        <w:jc w:val="center"/>
        <w:rPr>
          <w:rFonts w:ascii="Times New Roman" w:hAnsi="Times New Roman" w:cs="Times New Roman"/>
          <w:b/>
        </w:rPr>
      </w:pPr>
      <w:r w:rsidRPr="003C4331">
        <w:rPr>
          <w:rFonts w:ascii="Times New Roman" w:hAnsi="Times New Roman" w:cs="Times New Roman"/>
          <w:b/>
        </w:rPr>
        <w:t>Статья 15. Совет директоров Общества</w:t>
      </w:r>
    </w:p>
    <w:p w:rsidR="00E00A92" w:rsidRDefault="00E00A92" w:rsidP="00E00A92">
      <w:pPr>
        <w:pStyle w:val="af"/>
        <w:tabs>
          <w:tab w:val="left" w:pos="567"/>
        </w:tabs>
        <w:spacing w:after="0"/>
        <w:ind w:left="0"/>
        <w:contextualSpacing w:val="0"/>
        <w:jc w:val="center"/>
      </w:pPr>
    </w:p>
    <w:p w:rsidR="00FB6383" w:rsidRPr="00FB6383" w:rsidRDefault="00FB6383" w:rsidP="00F73BB9">
      <w:pPr>
        <w:pStyle w:val="af"/>
        <w:tabs>
          <w:tab w:val="left" w:pos="567"/>
        </w:tabs>
        <w:spacing w:after="0"/>
        <w:ind w:left="0" w:firstLine="567"/>
        <w:contextualSpacing w:val="0"/>
        <w:jc w:val="both"/>
        <w:rPr>
          <w:rFonts w:ascii="Times New Roman" w:hAnsi="Times New Roman" w:cs="Times New Roman"/>
        </w:rPr>
      </w:pPr>
      <w:r w:rsidRPr="0022515D">
        <w:rPr>
          <w:rFonts w:ascii="Times New Roman" w:hAnsi="Times New Roman" w:cs="Times New Roman"/>
        </w:rPr>
        <w:t>15.1.</w:t>
      </w:r>
      <w:r>
        <w:t xml:space="preserve"> </w:t>
      </w:r>
      <w:r w:rsidRPr="00FB6383">
        <w:rPr>
          <w:rFonts w:ascii="Times New Roman" w:hAnsi="Times New Roman" w:cs="Times New Roman"/>
        </w:rPr>
        <w:t xml:space="preserve">Совет директоров Общества осуществляет общее руководство деятельностью Общества, за исключением решения вопросов, отнесенных Федеральным законом «Об акционерных обществах» и настоящим Уставом к компетенции Общего собрания акционеров Общества. </w:t>
      </w:r>
    </w:p>
    <w:p w:rsidR="00FB6383" w:rsidRDefault="00FB6383" w:rsidP="00F73BB9">
      <w:pPr>
        <w:pStyle w:val="af"/>
        <w:tabs>
          <w:tab w:val="left" w:pos="567"/>
        </w:tabs>
        <w:spacing w:after="0"/>
        <w:ind w:left="0" w:firstLine="567"/>
        <w:contextualSpacing w:val="0"/>
        <w:jc w:val="both"/>
        <w:rPr>
          <w:rFonts w:ascii="Times New Roman" w:hAnsi="Times New Roman" w:cs="Times New Roman"/>
        </w:rPr>
      </w:pPr>
      <w:r w:rsidRPr="00FB6383">
        <w:rPr>
          <w:rFonts w:ascii="Times New Roman" w:hAnsi="Times New Roman" w:cs="Times New Roman"/>
        </w:rPr>
        <w:t xml:space="preserve">К компетенции Совета директоров Общества относятся следующие вопросы: </w:t>
      </w:r>
    </w:p>
    <w:p w:rsidR="00FB6383" w:rsidRPr="000277A2" w:rsidRDefault="00FB6383" w:rsidP="00F73BB9">
      <w:pPr>
        <w:pStyle w:val="af"/>
        <w:tabs>
          <w:tab w:val="left" w:pos="567"/>
        </w:tabs>
        <w:spacing w:after="0"/>
        <w:ind w:left="0" w:firstLine="567"/>
        <w:contextualSpacing w:val="0"/>
        <w:jc w:val="both"/>
        <w:rPr>
          <w:rFonts w:ascii="Times New Roman" w:hAnsi="Times New Roman" w:cs="Times New Roman"/>
        </w:rPr>
      </w:pPr>
      <w:r w:rsidRPr="00FB6383">
        <w:rPr>
          <w:rFonts w:ascii="Times New Roman" w:hAnsi="Times New Roman" w:cs="Times New Roman"/>
        </w:rPr>
        <w:t xml:space="preserve">1) </w:t>
      </w:r>
      <w:r w:rsidRPr="000277A2">
        <w:rPr>
          <w:rFonts w:ascii="Times New Roman" w:hAnsi="Times New Roman" w:cs="Times New Roman"/>
        </w:rPr>
        <w:t xml:space="preserve">определение приоритетных направлений деятельности Общества; </w:t>
      </w:r>
    </w:p>
    <w:p w:rsidR="006F072E" w:rsidRDefault="003D2A06" w:rsidP="003D2A06">
      <w:pPr>
        <w:spacing w:after="0"/>
        <w:jc w:val="both"/>
        <w:rPr>
          <w:rFonts w:ascii="Times New Roman" w:eastAsia="Times New Roman" w:hAnsi="Times New Roman" w:cs="Times New Roman"/>
          <w:color w:val="1B1B1B"/>
        </w:rPr>
      </w:pPr>
      <w:r>
        <w:rPr>
          <w:rFonts w:ascii="Times New Roman" w:hAnsi="Times New Roman" w:cs="Times New Roman"/>
        </w:rPr>
        <w:t xml:space="preserve">          2</w:t>
      </w:r>
      <w:r w:rsidR="00FB6383" w:rsidRPr="000277A2">
        <w:rPr>
          <w:rFonts w:ascii="Times New Roman" w:hAnsi="Times New Roman" w:cs="Times New Roman"/>
        </w:rPr>
        <w:t xml:space="preserve">) </w:t>
      </w:r>
      <w:r>
        <w:rPr>
          <w:rFonts w:ascii="Times New Roman" w:eastAsia="Times New Roman" w:hAnsi="Times New Roman" w:cs="Times New Roman"/>
          <w:color w:val="1B1B1B"/>
        </w:rPr>
        <w:t>п</w:t>
      </w:r>
      <w:r w:rsidR="006F072E" w:rsidRPr="0065168B">
        <w:rPr>
          <w:rFonts w:ascii="Times New Roman" w:eastAsia="Times New Roman" w:hAnsi="Times New Roman" w:cs="Times New Roman"/>
          <w:color w:val="1B1B1B"/>
        </w:rPr>
        <w:t>роведение годового и внеочередного заседаний общего собрания акционеров либо заочного голосования</w:t>
      </w:r>
      <w:r w:rsidR="006F072E">
        <w:rPr>
          <w:rFonts w:ascii="Times New Roman" w:eastAsia="Times New Roman" w:hAnsi="Times New Roman" w:cs="Times New Roman"/>
          <w:color w:val="1B1B1B"/>
        </w:rPr>
        <w:t>, за исключением случаев, предусмотренных п. 9 ст. 55 Федерального закона "Об акционерных обществах";</w:t>
      </w:r>
    </w:p>
    <w:p w:rsidR="00667BB2"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3</w:t>
      </w:r>
      <w:r w:rsidR="00FB6383" w:rsidRPr="000277A2">
        <w:rPr>
          <w:rFonts w:ascii="Times New Roman" w:hAnsi="Times New Roman" w:cs="Times New Roman"/>
        </w:rPr>
        <w:t>) утверждение повестки дня заседания или заочного голосования для принятия решений Общим собранием акционеров Общества;</w:t>
      </w:r>
      <w:r w:rsidR="00FB6383" w:rsidRPr="00FB6383">
        <w:rPr>
          <w:rFonts w:ascii="Times New Roman" w:hAnsi="Times New Roman" w:cs="Times New Roman"/>
        </w:rPr>
        <w:t xml:space="preserve"> </w:t>
      </w:r>
    </w:p>
    <w:p w:rsidR="00667BB2" w:rsidRPr="000277A2"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4</w:t>
      </w:r>
      <w:r w:rsidR="00FB6383" w:rsidRPr="000277A2">
        <w:rPr>
          <w:rFonts w:ascii="Times New Roman" w:hAnsi="Times New Roman" w:cs="Times New Roman"/>
        </w:rPr>
        <w:t>) избрание Секретаря Общего собрания акционеров Общества;</w:t>
      </w:r>
    </w:p>
    <w:p w:rsidR="00667BB2"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5</w:t>
      </w:r>
      <w:r w:rsidR="00667BB2" w:rsidRPr="000277A2">
        <w:rPr>
          <w:rFonts w:ascii="Times New Roman" w:hAnsi="Times New Roman" w:cs="Times New Roman"/>
        </w:rPr>
        <w:t>)</w:t>
      </w:r>
      <w:r w:rsidR="00FB6383" w:rsidRPr="000277A2">
        <w:rPr>
          <w:rFonts w:ascii="Times New Roman" w:hAnsi="Times New Roman" w:cs="Times New Roman"/>
        </w:rPr>
        <w:t xml:space="preserve"> установление даты определения (фиксации) лиц, имеющих право голоса при принятии решений Общим собранием акционеров Общества, утверждение сметы затрат на проведение заседания Общего собрания акционеров Общества или заочного голосования</w:t>
      </w:r>
      <w:r w:rsidR="00BB57CC" w:rsidRPr="000277A2">
        <w:rPr>
          <w:rFonts w:ascii="Times New Roman" w:hAnsi="Times New Roman" w:cs="Times New Roman"/>
        </w:rPr>
        <w:t>,</w:t>
      </w:r>
      <w:r w:rsidR="00FB6383" w:rsidRPr="000277A2">
        <w:rPr>
          <w:rFonts w:ascii="Times New Roman" w:hAnsi="Times New Roman" w:cs="Times New Roman"/>
        </w:rPr>
        <w:t xml:space="preserve"> и другие вопросы, связанные с подготовкой к заседанию или заочному голосованию и принятием решений Общим собранием акционеров Общества;</w:t>
      </w:r>
      <w:r w:rsidR="00FB6383" w:rsidRPr="00FB6383">
        <w:rPr>
          <w:rFonts w:ascii="Times New Roman" w:hAnsi="Times New Roman" w:cs="Times New Roman"/>
        </w:rPr>
        <w:t xml:space="preserve"> </w:t>
      </w:r>
    </w:p>
    <w:p w:rsidR="00667BB2"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6</w:t>
      </w:r>
      <w:r w:rsidR="00FB6383" w:rsidRPr="00A364ED">
        <w:rPr>
          <w:rFonts w:ascii="Times New Roman" w:hAnsi="Times New Roman" w:cs="Times New Roman"/>
        </w:rPr>
        <w:t>) вынесение на решение Общего собрания акционеров Общества вопросов, предусмотренных подпунктами 2, 5, 7, 8, 12-2</w:t>
      </w:r>
      <w:r w:rsidR="00AE7BDC">
        <w:rPr>
          <w:rFonts w:ascii="Times New Roman" w:hAnsi="Times New Roman" w:cs="Times New Roman"/>
        </w:rPr>
        <w:t>0</w:t>
      </w:r>
      <w:r w:rsidR="00FB6383" w:rsidRPr="00A364ED">
        <w:rPr>
          <w:rFonts w:ascii="Times New Roman" w:hAnsi="Times New Roman" w:cs="Times New Roman"/>
        </w:rPr>
        <w:t>, 2</w:t>
      </w:r>
      <w:r w:rsidR="00AE7BDC">
        <w:rPr>
          <w:rFonts w:ascii="Times New Roman" w:hAnsi="Times New Roman" w:cs="Times New Roman"/>
        </w:rPr>
        <w:t>3</w:t>
      </w:r>
      <w:r w:rsidR="00FB6383" w:rsidRPr="00A364ED">
        <w:rPr>
          <w:rFonts w:ascii="Times New Roman" w:hAnsi="Times New Roman" w:cs="Times New Roman"/>
        </w:rPr>
        <w:t xml:space="preserve"> пункта 10.2 статьи 10 настоящего Устава, о ликвидации Общества и о назначении ликвидационной комиссии, об уменьшении уставного капитала Общества путем уменьшения номинальной стоимости акций, а также об установлении даты, на которую определяются лица, имеющие право на получение дивидендов;</w:t>
      </w:r>
      <w:r w:rsidR="00FB6383" w:rsidRPr="00FB6383">
        <w:rPr>
          <w:rFonts w:ascii="Times New Roman" w:hAnsi="Times New Roman" w:cs="Times New Roman"/>
        </w:rPr>
        <w:t xml:space="preserve"> </w:t>
      </w:r>
    </w:p>
    <w:p w:rsidR="00667BB2"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7</w:t>
      </w:r>
      <w:r w:rsidR="00FB6383" w:rsidRPr="00A364ED">
        <w:rPr>
          <w:rFonts w:ascii="Times New Roman" w:hAnsi="Times New Roman" w:cs="Times New Roman"/>
        </w:rPr>
        <w:t xml:space="preserve">) 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а также </w:t>
      </w:r>
      <w:r w:rsidR="003E2507" w:rsidRPr="00A364ED">
        <w:rPr>
          <w:rFonts w:ascii="Times New Roman" w:hAnsi="Times New Roman" w:cs="Times New Roman"/>
        </w:rPr>
        <w:t xml:space="preserve">размещение Обществом </w:t>
      </w:r>
      <w:r w:rsidR="00FB6383" w:rsidRPr="00A364ED">
        <w:rPr>
          <w:rFonts w:ascii="Times New Roman" w:hAnsi="Times New Roman" w:cs="Times New Roman"/>
        </w:rPr>
        <w:t>облигаций и</w:t>
      </w:r>
      <w:r w:rsidR="003E2507" w:rsidRPr="00A364ED">
        <w:rPr>
          <w:rFonts w:ascii="Times New Roman" w:hAnsi="Times New Roman" w:cs="Times New Roman"/>
        </w:rPr>
        <w:t xml:space="preserve">ли иных </w:t>
      </w:r>
      <w:r w:rsidR="00FB6383" w:rsidRPr="00A364ED">
        <w:rPr>
          <w:rFonts w:ascii="Times New Roman" w:hAnsi="Times New Roman" w:cs="Times New Roman"/>
        </w:rPr>
        <w:t>эмиссионных ценных бумаг</w:t>
      </w:r>
      <w:r w:rsidR="003E2507" w:rsidRPr="00A364ED">
        <w:rPr>
          <w:rFonts w:ascii="Times New Roman" w:hAnsi="Times New Roman" w:cs="Times New Roman"/>
        </w:rPr>
        <w:t>,</w:t>
      </w:r>
      <w:r w:rsidR="00FB6383" w:rsidRPr="00A364ED">
        <w:rPr>
          <w:rFonts w:ascii="Times New Roman" w:hAnsi="Times New Roman" w:cs="Times New Roman"/>
        </w:rPr>
        <w:t xml:space="preserve"> за исключением акций;</w:t>
      </w:r>
      <w:r w:rsidR="00FB6383" w:rsidRPr="00FB6383">
        <w:rPr>
          <w:rFonts w:ascii="Times New Roman" w:hAnsi="Times New Roman" w:cs="Times New Roman"/>
        </w:rPr>
        <w:t xml:space="preserve"> </w:t>
      </w:r>
    </w:p>
    <w:p w:rsidR="00667BB2"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8</w:t>
      </w:r>
      <w:r w:rsidR="00FB6383" w:rsidRPr="00A364ED">
        <w:rPr>
          <w:rFonts w:ascii="Times New Roman" w:hAnsi="Times New Roman" w:cs="Times New Roman"/>
        </w:rPr>
        <w:t>) утверждение решения о выпуске акций Общества, эмиссионных ценных бумаг Общества, конвертируемых в его акции, документа, содержащего условия размещения акций Общества и эмиссионных ценных бумаг Общества, конвертируемых в его акции, проспекта ценных бумаг, отчетов об итогах приобретения акций у акционеров Общества, отчетов об итогах погашения акций, отчетов об итогах предъявления акционерами Общества требований о выкупе принадлежащих им акций; принятие решения о принятии оферт (акцепте) о приобретении дополнительных акций, размещаемых по открытой подписке после окончания срока действия преимущественного права, в случаях, определяемых Советом директоров Общества;</w:t>
      </w:r>
      <w:r w:rsidR="00FB6383" w:rsidRPr="00FB6383">
        <w:rPr>
          <w:rFonts w:ascii="Times New Roman" w:hAnsi="Times New Roman" w:cs="Times New Roman"/>
        </w:rPr>
        <w:t xml:space="preserve"> </w:t>
      </w:r>
    </w:p>
    <w:p w:rsidR="00667BB2"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9</w:t>
      </w:r>
      <w:r w:rsidR="00FB6383" w:rsidRPr="00FB6383">
        <w:rPr>
          <w:rFonts w:ascii="Times New Roman" w:hAnsi="Times New Roman" w:cs="Times New Roman"/>
        </w:rPr>
        <w:t>) 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Федеральным законом «Об акционерных обществах»;</w:t>
      </w:r>
    </w:p>
    <w:p w:rsidR="00FB6383" w:rsidRDefault="00667BB2" w:rsidP="00F73BB9">
      <w:pPr>
        <w:pStyle w:val="af"/>
        <w:tabs>
          <w:tab w:val="left" w:pos="567"/>
        </w:tabs>
        <w:spacing w:after="0"/>
        <w:ind w:left="0" w:firstLine="567"/>
        <w:contextualSpacing w:val="0"/>
        <w:jc w:val="both"/>
        <w:rPr>
          <w:rFonts w:ascii="Times New Roman" w:hAnsi="Times New Roman" w:cs="Times New Roman"/>
        </w:rPr>
      </w:pPr>
      <w:r w:rsidRPr="00A364ED">
        <w:rPr>
          <w:rFonts w:ascii="Times New Roman" w:hAnsi="Times New Roman" w:cs="Times New Roman"/>
        </w:rPr>
        <w:lastRenderedPageBreak/>
        <w:t>1</w:t>
      </w:r>
      <w:r w:rsidR="00FC295C">
        <w:rPr>
          <w:rFonts w:ascii="Times New Roman" w:hAnsi="Times New Roman" w:cs="Times New Roman"/>
        </w:rPr>
        <w:t>0</w:t>
      </w:r>
      <w:r w:rsidRPr="00A364ED">
        <w:rPr>
          <w:rFonts w:ascii="Times New Roman" w:hAnsi="Times New Roman" w:cs="Times New Roman"/>
        </w:rPr>
        <w:t xml:space="preserve">) </w:t>
      </w:r>
      <w:r w:rsidR="00FB6383" w:rsidRPr="00A364ED">
        <w:rPr>
          <w:rFonts w:ascii="Times New Roman" w:hAnsi="Times New Roman" w:cs="Times New Roman"/>
        </w:rPr>
        <w:t>приобретение размещенных Обществом акций, облигаций и иных ценных бумаг в случаях, предусмотренных Федеральным законом «Об акционерных обществах» или иными федеральными законами;</w:t>
      </w:r>
      <w:r w:rsidR="00FB6383" w:rsidRPr="00FB6383">
        <w:rPr>
          <w:rFonts w:ascii="Times New Roman" w:hAnsi="Times New Roman" w:cs="Times New Roman"/>
        </w:rPr>
        <w:t xml:space="preserve"> </w:t>
      </w:r>
    </w:p>
    <w:p w:rsidR="00FB6383"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11</w:t>
      </w:r>
      <w:r w:rsidR="00FB6383" w:rsidRPr="00FB6383">
        <w:rPr>
          <w:rFonts w:ascii="Times New Roman" w:hAnsi="Times New Roman" w:cs="Times New Roman"/>
        </w:rPr>
        <w:t xml:space="preserve">) отчуждение (реализация) акций Общества, поступивших в распоряжение Общества в результате их приобретения или выкупа у акционеров Общества, а также в иных случаях, предусмотренных Федеральным законом «Об акционерных обществах»; </w:t>
      </w:r>
    </w:p>
    <w:p w:rsidR="00FB6383" w:rsidRDefault="00FB6383" w:rsidP="00F73BB9">
      <w:pPr>
        <w:pStyle w:val="af"/>
        <w:tabs>
          <w:tab w:val="left" w:pos="567"/>
        </w:tabs>
        <w:spacing w:after="0"/>
        <w:ind w:left="0" w:firstLine="567"/>
        <w:contextualSpacing w:val="0"/>
        <w:jc w:val="both"/>
        <w:rPr>
          <w:rFonts w:ascii="Times New Roman" w:hAnsi="Times New Roman" w:cs="Times New Roman"/>
        </w:rPr>
      </w:pPr>
      <w:r w:rsidRPr="00A364ED">
        <w:rPr>
          <w:rFonts w:ascii="Times New Roman" w:hAnsi="Times New Roman" w:cs="Times New Roman"/>
        </w:rPr>
        <w:t>1</w:t>
      </w:r>
      <w:r w:rsidR="00FC295C">
        <w:rPr>
          <w:rFonts w:ascii="Times New Roman" w:hAnsi="Times New Roman" w:cs="Times New Roman"/>
        </w:rPr>
        <w:t>2</w:t>
      </w:r>
      <w:r w:rsidRPr="00A364ED">
        <w:rPr>
          <w:rFonts w:ascii="Times New Roman" w:hAnsi="Times New Roman" w:cs="Times New Roman"/>
        </w:rPr>
        <w:t>) избрание Генерального директора Общества, досрочное прекращение его полномочий, в том числе принятие решения о досрочном прекращении трудового договора с ним;</w:t>
      </w:r>
      <w:r w:rsidRPr="00FB6383">
        <w:rPr>
          <w:rFonts w:ascii="Times New Roman" w:hAnsi="Times New Roman" w:cs="Times New Roman"/>
        </w:rPr>
        <w:t xml:space="preserve"> </w:t>
      </w:r>
    </w:p>
    <w:p w:rsidR="009C33F7" w:rsidRPr="003E2507" w:rsidRDefault="00FB6383" w:rsidP="00F73BB9">
      <w:pPr>
        <w:pStyle w:val="af"/>
        <w:tabs>
          <w:tab w:val="left" w:pos="567"/>
        </w:tabs>
        <w:spacing w:after="0"/>
        <w:ind w:left="0" w:firstLine="567"/>
        <w:contextualSpacing w:val="0"/>
        <w:jc w:val="both"/>
        <w:rPr>
          <w:rFonts w:ascii="Times New Roman" w:hAnsi="Times New Roman" w:cs="Times New Roman"/>
        </w:rPr>
      </w:pPr>
      <w:r w:rsidRPr="00A364ED">
        <w:rPr>
          <w:rFonts w:ascii="Times New Roman" w:hAnsi="Times New Roman" w:cs="Times New Roman"/>
        </w:rPr>
        <w:t>1</w:t>
      </w:r>
      <w:r w:rsidR="00FC295C">
        <w:rPr>
          <w:rFonts w:ascii="Times New Roman" w:hAnsi="Times New Roman" w:cs="Times New Roman"/>
        </w:rPr>
        <w:t>3</w:t>
      </w:r>
      <w:r w:rsidRPr="00A364ED">
        <w:rPr>
          <w:rFonts w:ascii="Times New Roman" w:hAnsi="Times New Roman" w:cs="Times New Roman"/>
        </w:rPr>
        <w:t>) утверждение условий трудового договора с Генеральным директором Общества, установление размеров вознаграждений и компенсаций, выплачиваемых Генеральному директору Общества</w:t>
      </w:r>
      <w:r w:rsidR="009C33F7" w:rsidRPr="00A364ED">
        <w:rPr>
          <w:rFonts w:ascii="Times New Roman" w:hAnsi="Times New Roman" w:cs="Times New Roman"/>
        </w:rPr>
        <w:t>;</w:t>
      </w:r>
      <w:r w:rsidRPr="003E2507">
        <w:rPr>
          <w:rFonts w:ascii="Times New Roman" w:hAnsi="Times New Roman" w:cs="Times New Roman"/>
        </w:rPr>
        <w:t xml:space="preserve"> </w:t>
      </w:r>
    </w:p>
    <w:p w:rsidR="009C33F7" w:rsidRPr="00667BB2" w:rsidRDefault="00FB6383" w:rsidP="00F73BB9">
      <w:pPr>
        <w:pStyle w:val="af"/>
        <w:tabs>
          <w:tab w:val="left" w:pos="567"/>
        </w:tabs>
        <w:spacing w:after="0"/>
        <w:ind w:left="0" w:firstLine="567"/>
        <w:contextualSpacing w:val="0"/>
        <w:jc w:val="both"/>
        <w:rPr>
          <w:rFonts w:ascii="Times New Roman" w:hAnsi="Times New Roman" w:cs="Times New Roman"/>
        </w:rPr>
      </w:pPr>
      <w:r w:rsidRPr="00A364ED">
        <w:rPr>
          <w:rFonts w:ascii="Times New Roman" w:hAnsi="Times New Roman" w:cs="Times New Roman"/>
        </w:rPr>
        <w:t>1</w:t>
      </w:r>
      <w:r w:rsidR="00E5521A">
        <w:rPr>
          <w:rFonts w:ascii="Times New Roman" w:hAnsi="Times New Roman" w:cs="Times New Roman"/>
        </w:rPr>
        <w:t>4</w:t>
      </w:r>
      <w:r w:rsidRPr="00A364ED">
        <w:rPr>
          <w:rFonts w:ascii="Times New Roman" w:hAnsi="Times New Roman" w:cs="Times New Roman"/>
        </w:rPr>
        <w:t>) рекомендации Общему собранию акционеров Общества по размеру выплачиваемых членам Ревизионной комиссии Общества вознаграждений и компенсаций;</w:t>
      </w:r>
      <w:r w:rsidRPr="00667BB2">
        <w:rPr>
          <w:rFonts w:ascii="Times New Roman" w:hAnsi="Times New Roman" w:cs="Times New Roman"/>
        </w:rPr>
        <w:t xml:space="preserve"> </w:t>
      </w:r>
    </w:p>
    <w:p w:rsidR="009C33F7" w:rsidRPr="00667BB2" w:rsidRDefault="00FB6383" w:rsidP="00F73BB9">
      <w:pPr>
        <w:pStyle w:val="af"/>
        <w:tabs>
          <w:tab w:val="left" w:pos="567"/>
        </w:tabs>
        <w:spacing w:after="0"/>
        <w:ind w:left="0" w:firstLine="567"/>
        <w:contextualSpacing w:val="0"/>
        <w:jc w:val="both"/>
        <w:rPr>
          <w:rFonts w:ascii="Times New Roman" w:hAnsi="Times New Roman" w:cs="Times New Roman"/>
        </w:rPr>
      </w:pPr>
      <w:r w:rsidRPr="00A364ED">
        <w:rPr>
          <w:rFonts w:ascii="Times New Roman" w:hAnsi="Times New Roman" w:cs="Times New Roman"/>
        </w:rPr>
        <w:t>1</w:t>
      </w:r>
      <w:r w:rsidR="00E5521A">
        <w:rPr>
          <w:rFonts w:ascii="Times New Roman" w:hAnsi="Times New Roman" w:cs="Times New Roman"/>
        </w:rPr>
        <w:t>5</w:t>
      </w:r>
      <w:r w:rsidRPr="00A364ED">
        <w:rPr>
          <w:rFonts w:ascii="Times New Roman" w:hAnsi="Times New Roman" w:cs="Times New Roman"/>
        </w:rPr>
        <w:t>) определение размера оплаты услуг аудиторской организации Общества;</w:t>
      </w:r>
      <w:r w:rsidRPr="00667BB2">
        <w:rPr>
          <w:rFonts w:ascii="Times New Roman" w:hAnsi="Times New Roman" w:cs="Times New Roman"/>
        </w:rPr>
        <w:t xml:space="preserve"> </w:t>
      </w:r>
    </w:p>
    <w:p w:rsidR="009C33F7" w:rsidRPr="00667BB2" w:rsidRDefault="00FF01B1"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1</w:t>
      </w:r>
      <w:r w:rsidR="00E5521A">
        <w:rPr>
          <w:rFonts w:ascii="Times New Roman" w:hAnsi="Times New Roman" w:cs="Times New Roman"/>
        </w:rPr>
        <w:t>6</w:t>
      </w:r>
      <w:r w:rsidR="00FB6383" w:rsidRPr="00A364ED">
        <w:rPr>
          <w:rFonts w:ascii="Times New Roman" w:hAnsi="Times New Roman" w:cs="Times New Roman"/>
        </w:rPr>
        <w:t>) рекомендации Общему собранию акционеров Общества по размеру дивиденда по акциям Общества и порядку его выплаты;</w:t>
      </w:r>
      <w:r w:rsidR="00FB6383" w:rsidRPr="00667BB2">
        <w:rPr>
          <w:rFonts w:ascii="Times New Roman" w:hAnsi="Times New Roman" w:cs="Times New Roman"/>
        </w:rPr>
        <w:t xml:space="preserve"> </w:t>
      </w:r>
    </w:p>
    <w:p w:rsidR="009C33F7" w:rsidRPr="00667BB2"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1</w:t>
      </w:r>
      <w:r w:rsidR="00E5521A">
        <w:rPr>
          <w:rFonts w:ascii="Times New Roman" w:hAnsi="Times New Roman" w:cs="Times New Roman"/>
        </w:rPr>
        <w:t>7</w:t>
      </w:r>
      <w:r w:rsidR="00FB6383" w:rsidRPr="00667BB2">
        <w:rPr>
          <w:rFonts w:ascii="Times New Roman" w:hAnsi="Times New Roman" w:cs="Times New Roman"/>
        </w:rPr>
        <w:t>) утверждение внутренних документов Общества, за исключением внутренних документов, утверждение которых отнесено к компетенции Общего собрания акционеров Общества, а также иных внутренних документов, утверждение которых отнесено к компетенции исполнительн</w:t>
      </w:r>
      <w:r w:rsidR="009C2A47">
        <w:rPr>
          <w:rFonts w:ascii="Times New Roman" w:hAnsi="Times New Roman" w:cs="Times New Roman"/>
        </w:rPr>
        <w:t>ого</w:t>
      </w:r>
      <w:r w:rsidR="00FB6383" w:rsidRPr="00667BB2">
        <w:rPr>
          <w:rFonts w:ascii="Times New Roman" w:hAnsi="Times New Roman" w:cs="Times New Roman"/>
        </w:rPr>
        <w:t xml:space="preserve"> орган</w:t>
      </w:r>
      <w:r w:rsidR="009C2A47">
        <w:rPr>
          <w:rFonts w:ascii="Times New Roman" w:hAnsi="Times New Roman" w:cs="Times New Roman"/>
        </w:rPr>
        <w:t>а</w:t>
      </w:r>
      <w:r w:rsidR="00FB6383" w:rsidRPr="00667BB2">
        <w:rPr>
          <w:rFonts w:ascii="Times New Roman" w:hAnsi="Times New Roman" w:cs="Times New Roman"/>
        </w:rPr>
        <w:t xml:space="preserve"> Общества; </w:t>
      </w:r>
    </w:p>
    <w:p w:rsidR="009C33F7"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1</w:t>
      </w:r>
      <w:r w:rsidR="00E5521A">
        <w:rPr>
          <w:rFonts w:ascii="Times New Roman" w:hAnsi="Times New Roman" w:cs="Times New Roman"/>
        </w:rPr>
        <w:t>8</w:t>
      </w:r>
      <w:r w:rsidR="00FB6383" w:rsidRPr="00667BB2">
        <w:rPr>
          <w:rFonts w:ascii="Times New Roman" w:hAnsi="Times New Roman" w:cs="Times New Roman"/>
        </w:rPr>
        <w:t xml:space="preserve">) </w:t>
      </w:r>
      <w:r w:rsidR="00FB6383" w:rsidRPr="00A364ED">
        <w:rPr>
          <w:rFonts w:ascii="Times New Roman" w:hAnsi="Times New Roman" w:cs="Times New Roman"/>
        </w:rPr>
        <w:t>создание филиалов и открытие представительств Общества, их ликвидация;</w:t>
      </w:r>
      <w:r w:rsidR="00FB6383" w:rsidRPr="00667BB2">
        <w:rPr>
          <w:rFonts w:ascii="Times New Roman" w:hAnsi="Times New Roman" w:cs="Times New Roman"/>
        </w:rPr>
        <w:t xml:space="preserve"> </w:t>
      </w:r>
    </w:p>
    <w:p w:rsidR="009C33F7" w:rsidRDefault="00E5521A"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19</w:t>
      </w:r>
      <w:r w:rsidR="00FB6383" w:rsidRPr="00391A35">
        <w:rPr>
          <w:rFonts w:ascii="Times New Roman" w:hAnsi="Times New Roman" w:cs="Times New Roman"/>
        </w:rPr>
        <w:t xml:space="preserve">) </w:t>
      </w:r>
      <w:r w:rsidR="00391A35" w:rsidRPr="00391A35">
        <w:rPr>
          <w:rFonts w:ascii="Times New Roman" w:hAnsi="Times New Roman" w:cs="Times New Roman"/>
        </w:rPr>
        <w:t xml:space="preserve">принятие решений о создании </w:t>
      </w:r>
      <w:r w:rsidR="00391A35">
        <w:rPr>
          <w:rFonts w:ascii="Times New Roman" w:hAnsi="Times New Roman" w:cs="Times New Roman"/>
        </w:rPr>
        <w:t>О</w:t>
      </w:r>
      <w:r w:rsidR="00391A35" w:rsidRPr="00391A35">
        <w:rPr>
          <w:rFonts w:ascii="Times New Roman" w:hAnsi="Times New Roman" w:cs="Times New Roman"/>
        </w:rPr>
        <w:t xml:space="preserve">бществом организаций и об участии </w:t>
      </w:r>
      <w:r w:rsidR="00391A35">
        <w:rPr>
          <w:rFonts w:ascii="Times New Roman" w:hAnsi="Times New Roman" w:cs="Times New Roman"/>
        </w:rPr>
        <w:t>О</w:t>
      </w:r>
      <w:r w:rsidR="00391A35" w:rsidRPr="00391A35">
        <w:rPr>
          <w:rFonts w:ascii="Times New Roman" w:hAnsi="Times New Roman" w:cs="Times New Roman"/>
        </w:rPr>
        <w:t xml:space="preserve">бщества, в том числе о прекращении участия, в организациях, указанных </w:t>
      </w:r>
      <w:r w:rsidR="00391A35">
        <w:rPr>
          <w:rFonts w:ascii="Times New Roman" w:hAnsi="Times New Roman" w:cs="Times New Roman"/>
        </w:rPr>
        <w:t xml:space="preserve">в </w:t>
      </w:r>
      <w:r w:rsidR="00391A35" w:rsidRPr="00667BB2">
        <w:rPr>
          <w:rFonts w:ascii="Times New Roman" w:hAnsi="Times New Roman" w:cs="Times New Roman"/>
        </w:rPr>
        <w:t>подпункт</w:t>
      </w:r>
      <w:r w:rsidR="00391A35">
        <w:rPr>
          <w:rFonts w:ascii="Times New Roman" w:hAnsi="Times New Roman" w:cs="Times New Roman"/>
        </w:rPr>
        <w:t>е</w:t>
      </w:r>
      <w:r w:rsidR="00391A35" w:rsidRPr="00667BB2">
        <w:rPr>
          <w:rFonts w:ascii="Times New Roman" w:hAnsi="Times New Roman" w:cs="Times New Roman"/>
        </w:rPr>
        <w:t xml:space="preserve"> 1</w:t>
      </w:r>
      <w:r w:rsidR="00042E7E">
        <w:rPr>
          <w:rFonts w:ascii="Times New Roman" w:hAnsi="Times New Roman" w:cs="Times New Roman"/>
        </w:rPr>
        <w:t>8</w:t>
      </w:r>
      <w:r w:rsidR="00391A35" w:rsidRPr="00667BB2">
        <w:rPr>
          <w:rFonts w:ascii="Times New Roman" w:hAnsi="Times New Roman" w:cs="Times New Roman"/>
        </w:rPr>
        <w:t xml:space="preserve"> пункта 1</w:t>
      </w:r>
      <w:r w:rsidR="00042E7E">
        <w:rPr>
          <w:rFonts w:ascii="Times New Roman" w:hAnsi="Times New Roman" w:cs="Times New Roman"/>
        </w:rPr>
        <w:t xml:space="preserve"> </w:t>
      </w:r>
      <w:r w:rsidR="00391A35">
        <w:rPr>
          <w:rFonts w:ascii="Times New Roman" w:hAnsi="Times New Roman" w:cs="Times New Roman"/>
        </w:rPr>
        <w:t xml:space="preserve">статьи </w:t>
      </w:r>
      <w:r w:rsidR="00042E7E">
        <w:rPr>
          <w:rFonts w:ascii="Times New Roman" w:hAnsi="Times New Roman" w:cs="Times New Roman"/>
        </w:rPr>
        <w:t>48</w:t>
      </w:r>
      <w:r w:rsidR="00391A35">
        <w:rPr>
          <w:rFonts w:ascii="Times New Roman" w:hAnsi="Times New Roman" w:cs="Times New Roman"/>
        </w:rPr>
        <w:t xml:space="preserve"> </w:t>
      </w:r>
      <w:r w:rsidR="00042E7E">
        <w:rPr>
          <w:rFonts w:ascii="Times New Roman" w:hAnsi="Times New Roman" w:cs="Times New Roman"/>
        </w:rPr>
        <w:t>Федерального закона «Об акционерных обществах»</w:t>
      </w:r>
      <w:r w:rsidR="00391A35">
        <w:rPr>
          <w:rFonts w:ascii="Times New Roman" w:hAnsi="Times New Roman" w:cs="Times New Roman"/>
        </w:rPr>
        <w:t xml:space="preserve">, </w:t>
      </w:r>
      <w:r w:rsidR="00391A35" w:rsidRPr="00391A35">
        <w:rPr>
          <w:rFonts w:ascii="Times New Roman" w:hAnsi="Times New Roman" w:cs="Times New Roman"/>
        </w:rPr>
        <w:t xml:space="preserve">а также о создании </w:t>
      </w:r>
      <w:r w:rsidR="00391A35">
        <w:rPr>
          <w:rFonts w:ascii="Times New Roman" w:hAnsi="Times New Roman" w:cs="Times New Roman"/>
        </w:rPr>
        <w:t>О</w:t>
      </w:r>
      <w:r w:rsidR="00391A35" w:rsidRPr="00391A35">
        <w:rPr>
          <w:rFonts w:ascii="Times New Roman" w:hAnsi="Times New Roman" w:cs="Times New Roman"/>
        </w:rPr>
        <w:t xml:space="preserve">бществом других организаций и об участии </w:t>
      </w:r>
      <w:r w:rsidR="00391A35">
        <w:rPr>
          <w:rFonts w:ascii="Times New Roman" w:hAnsi="Times New Roman" w:cs="Times New Roman"/>
        </w:rPr>
        <w:t>О</w:t>
      </w:r>
      <w:r w:rsidR="00391A35" w:rsidRPr="00391A35">
        <w:rPr>
          <w:rFonts w:ascii="Times New Roman" w:hAnsi="Times New Roman" w:cs="Times New Roman"/>
        </w:rPr>
        <w:t>бщества, в том числе о прекращении участия, в других организациях</w:t>
      </w:r>
      <w:r w:rsidR="00FB6383" w:rsidRPr="00667BB2">
        <w:rPr>
          <w:rFonts w:ascii="Times New Roman" w:hAnsi="Times New Roman" w:cs="Times New Roman"/>
        </w:rPr>
        <w:t xml:space="preserve">; </w:t>
      </w:r>
    </w:p>
    <w:p w:rsidR="001E4AC8" w:rsidRDefault="00FB6383" w:rsidP="00F73BB9">
      <w:pPr>
        <w:pStyle w:val="af"/>
        <w:tabs>
          <w:tab w:val="left" w:pos="567"/>
        </w:tabs>
        <w:spacing w:after="0"/>
        <w:ind w:left="0" w:firstLine="567"/>
        <w:contextualSpacing w:val="0"/>
        <w:jc w:val="both"/>
        <w:rPr>
          <w:rFonts w:ascii="Times New Roman" w:hAnsi="Times New Roman" w:cs="Times New Roman"/>
        </w:rPr>
      </w:pPr>
      <w:r w:rsidRPr="00667BB2">
        <w:rPr>
          <w:rFonts w:ascii="Times New Roman" w:hAnsi="Times New Roman" w:cs="Times New Roman"/>
        </w:rPr>
        <w:t>2</w:t>
      </w:r>
      <w:r w:rsidR="00E5521A">
        <w:rPr>
          <w:rFonts w:ascii="Times New Roman" w:hAnsi="Times New Roman" w:cs="Times New Roman"/>
        </w:rPr>
        <w:t>0</w:t>
      </w:r>
      <w:r w:rsidRPr="00667BB2">
        <w:rPr>
          <w:rFonts w:ascii="Times New Roman" w:hAnsi="Times New Roman" w:cs="Times New Roman"/>
        </w:rPr>
        <w:t xml:space="preserve">) принятие решений о согласии на совершение или о последующем одобрении крупных сделок, а также утверждение заключений о таких сделках в случаях, предусмотренных главой X Федерального закона «Об акционерных обществах»; </w:t>
      </w:r>
    </w:p>
    <w:p w:rsidR="009C33F7" w:rsidRPr="00667BB2" w:rsidRDefault="00FB6383" w:rsidP="00F73BB9">
      <w:pPr>
        <w:pStyle w:val="af"/>
        <w:tabs>
          <w:tab w:val="left" w:pos="567"/>
        </w:tabs>
        <w:spacing w:after="0"/>
        <w:ind w:left="0" w:firstLine="567"/>
        <w:contextualSpacing w:val="0"/>
        <w:jc w:val="both"/>
        <w:rPr>
          <w:rFonts w:ascii="Times New Roman" w:hAnsi="Times New Roman" w:cs="Times New Roman"/>
        </w:rPr>
      </w:pPr>
      <w:r w:rsidRPr="00667BB2">
        <w:rPr>
          <w:rFonts w:ascii="Times New Roman" w:hAnsi="Times New Roman" w:cs="Times New Roman"/>
        </w:rPr>
        <w:t>2</w:t>
      </w:r>
      <w:r w:rsidR="00E5521A">
        <w:rPr>
          <w:rFonts w:ascii="Times New Roman" w:hAnsi="Times New Roman" w:cs="Times New Roman"/>
        </w:rPr>
        <w:t>1</w:t>
      </w:r>
      <w:r w:rsidRPr="00667BB2">
        <w:rPr>
          <w:rFonts w:ascii="Times New Roman" w:hAnsi="Times New Roman" w:cs="Times New Roman"/>
        </w:rPr>
        <w:t xml:space="preserve">) принятие решений о согласии на совершение или о последующем одобрении сделок, в совершении которых имеется заинтересованность, в случаях, предусмотренных главой XI Федерального закона «Об акционерных обществах»; </w:t>
      </w:r>
    </w:p>
    <w:p w:rsidR="009C33F7" w:rsidRPr="00667BB2" w:rsidRDefault="00FB6383" w:rsidP="00F73BB9">
      <w:pPr>
        <w:pStyle w:val="af"/>
        <w:tabs>
          <w:tab w:val="left" w:pos="567"/>
        </w:tabs>
        <w:spacing w:after="0"/>
        <w:ind w:left="0" w:firstLine="567"/>
        <w:contextualSpacing w:val="0"/>
        <w:jc w:val="both"/>
        <w:rPr>
          <w:rFonts w:ascii="Times New Roman" w:hAnsi="Times New Roman" w:cs="Times New Roman"/>
        </w:rPr>
      </w:pPr>
      <w:r w:rsidRPr="00667BB2">
        <w:rPr>
          <w:rFonts w:ascii="Times New Roman" w:hAnsi="Times New Roman" w:cs="Times New Roman"/>
        </w:rPr>
        <w:t>2</w:t>
      </w:r>
      <w:r w:rsidR="00E5521A">
        <w:rPr>
          <w:rFonts w:ascii="Times New Roman" w:hAnsi="Times New Roman" w:cs="Times New Roman"/>
        </w:rPr>
        <w:t>2</w:t>
      </w:r>
      <w:r w:rsidRPr="00667BB2">
        <w:rPr>
          <w:rFonts w:ascii="Times New Roman" w:hAnsi="Times New Roman" w:cs="Times New Roman"/>
        </w:rPr>
        <w:t xml:space="preserve">) утверждение отчета о заключенных Обществом в отчетном году сделках, в совершении  которых имеется заинтересованность; </w:t>
      </w:r>
    </w:p>
    <w:p w:rsidR="009C33F7" w:rsidRPr="00667BB2" w:rsidRDefault="0022515D"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2</w:t>
      </w:r>
      <w:r w:rsidR="00E5521A">
        <w:rPr>
          <w:rFonts w:ascii="Times New Roman" w:hAnsi="Times New Roman" w:cs="Times New Roman"/>
        </w:rPr>
        <w:t>3</w:t>
      </w:r>
      <w:r w:rsidR="00FB6383" w:rsidRPr="00FF6E86">
        <w:rPr>
          <w:rFonts w:ascii="Times New Roman" w:hAnsi="Times New Roman" w:cs="Times New Roman"/>
        </w:rPr>
        <w:t>) утверждение регистратора Общества, условий договора с ним, а также расторжение договора с ним;</w:t>
      </w:r>
      <w:r w:rsidR="00FB6383" w:rsidRPr="00667BB2">
        <w:rPr>
          <w:rFonts w:ascii="Times New Roman" w:hAnsi="Times New Roman" w:cs="Times New Roman"/>
        </w:rPr>
        <w:t xml:space="preserve"> </w:t>
      </w:r>
    </w:p>
    <w:p w:rsidR="009C33F7" w:rsidRPr="00667BB2" w:rsidRDefault="00956E3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2</w:t>
      </w:r>
      <w:r w:rsidR="00E5521A">
        <w:rPr>
          <w:rFonts w:ascii="Times New Roman" w:hAnsi="Times New Roman" w:cs="Times New Roman"/>
        </w:rPr>
        <w:t>4</w:t>
      </w:r>
      <w:r w:rsidR="00FB6383" w:rsidRPr="00667BB2">
        <w:rPr>
          <w:rFonts w:ascii="Times New Roman" w:hAnsi="Times New Roman" w:cs="Times New Roman"/>
        </w:rPr>
        <w:t xml:space="preserve">) принятие решения о приостановлении полномочий управляющей организации (управляющего); </w:t>
      </w:r>
    </w:p>
    <w:p w:rsidR="009C33F7" w:rsidRPr="00667BB2"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2</w:t>
      </w:r>
      <w:r w:rsidR="00E5521A">
        <w:rPr>
          <w:rFonts w:ascii="Times New Roman" w:hAnsi="Times New Roman" w:cs="Times New Roman"/>
        </w:rPr>
        <w:t>5</w:t>
      </w:r>
      <w:r w:rsidR="00FB6383" w:rsidRPr="00667BB2">
        <w:rPr>
          <w:rFonts w:ascii="Times New Roman" w:hAnsi="Times New Roman" w:cs="Times New Roman"/>
        </w:rPr>
        <w:t xml:space="preserve">) принятие решения о назначении исполняющего обязанности Генерального директора Общества в случаях, определяемых отдельными решениями Совета директоров Общества, а также привлечение его к дисциплинарной ответственности; </w:t>
      </w:r>
    </w:p>
    <w:p w:rsidR="009C33F7" w:rsidRPr="00667BB2"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2</w:t>
      </w:r>
      <w:r w:rsidR="00E5521A">
        <w:rPr>
          <w:rFonts w:ascii="Times New Roman" w:hAnsi="Times New Roman" w:cs="Times New Roman"/>
        </w:rPr>
        <w:t>6</w:t>
      </w:r>
      <w:r w:rsidR="00FB6383" w:rsidRPr="00667BB2">
        <w:rPr>
          <w:rFonts w:ascii="Times New Roman" w:hAnsi="Times New Roman" w:cs="Times New Roman"/>
        </w:rPr>
        <w:t xml:space="preserve">) привлечение Генерального директора Общества к дисциплинарной ответственности и </w:t>
      </w:r>
      <w:r w:rsidR="009C33F7" w:rsidRPr="00667BB2">
        <w:rPr>
          <w:rFonts w:ascii="Times New Roman" w:hAnsi="Times New Roman" w:cs="Times New Roman"/>
        </w:rPr>
        <w:t xml:space="preserve">к </w:t>
      </w:r>
      <w:r w:rsidR="00FB6383" w:rsidRPr="00667BB2">
        <w:rPr>
          <w:rFonts w:ascii="Times New Roman" w:hAnsi="Times New Roman" w:cs="Times New Roman"/>
        </w:rPr>
        <w:t xml:space="preserve"> поощрени</w:t>
      </w:r>
      <w:r w:rsidR="009C33F7" w:rsidRPr="00667BB2">
        <w:rPr>
          <w:rFonts w:ascii="Times New Roman" w:hAnsi="Times New Roman" w:cs="Times New Roman"/>
        </w:rPr>
        <w:t>ю</w:t>
      </w:r>
      <w:r w:rsidR="00FB6383" w:rsidRPr="00667BB2">
        <w:rPr>
          <w:rFonts w:ascii="Times New Roman" w:hAnsi="Times New Roman" w:cs="Times New Roman"/>
        </w:rPr>
        <w:t xml:space="preserve"> в соответствии с трудовым законодательством Российской Федерации; </w:t>
      </w:r>
    </w:p>
    <w:p w:rsidR="009C33F7" w:rsidRPr="00667BB2"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2</w:t>
      </w:r>
      <w:r w:rsidR="00E5521A">
        <w:rPr>
          <w:rFonts w:ascii="Times New Roman" w:hAnsi="Times New Roman" w:cs="Times New Roman"/>
        </w:rPr>
        <w:t>7</w:t>
      </w:r>
      <w:r w:rsidR="00FB6383" w:rsidRPr="00667BB2">
        <w:rPr>
          <w:rFonts w:ascii="Times New Roman" w:hAnsi="Times New Roman" w:cs="Times New Roman"/>
        </w:rPr>
        <w:t xml:space="preserve">) рассмотрение отчетов Генерального директора Общества о деятельности Общества (в том числе о выполнении им своих должностных обязанностей), о выполнении решений Общего собрания акционеров Общества и Совета директоров Общества; </w:t>
      </w:r>
    </w:p>
    <w:p w:rsidR="009C33F7" w:rsidRPr="00667BB2"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2</w:t>
      </w:r>
      <w:r w:rsidR="00E5521A">
        <w:rPr>
          <w:rFonts w:ascii="Times New Roman" w:hAnsi="Times New Roman" w:cs="Times New Roman"/>
        </w:rPr>
        <w:t>8</w:t>
      </w:r>
      <w:r w:rsidR="00FB6383" w:rsidRPr="00667BB2">
        <w:rPr>
          <w:rFonts w:ascii="Times New Roman" w:hAnsi="Times New Roman" w:cs="Times New Roman"/>
        </w:rPr>
        <w:t xml:space="preserve">) утверждение порядка взаимодействия Общества с хозяйственными обществами, акциями (долями) которых владеет Общество; </w:t>
      </w:r>
    </w:p>
    <w:p w:rsidR="006C0905" w:rsidRDefault="00E5521A"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29</w:t>
      </w:r>
      <w:r w:rsidR="00FB6383" w:rsidRPr="00667BB2">
        <w:rPr>
          <w:rFonts w:ascii="Times New Roman" w:hAnsi="Times New Roman" w:cs="Times New Roman"/>
        </w:rPr>
        <w:t xml:space="preserve">) формирование Комитетов Совета директоров Общества, утверждение внутренних документов, которыми определяются их компетенция и порядок деятельности, определение их количественного состава, избрание Председателя и членов Комитета Совета директоров Общества и досрочное прекращение их полномочий; </w:t>
      </w:r>
    </w:p>
    <w:p w:rsidR="008D4F6D" w:rsidRPr="00667BB2" w:rsidRDefault="00E05738"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lastRenderedPageBreak/>
        <w:t>3</w:t>
      </w:r>
      <w:r w:rsidR="00E5521A">
        <w:rPr>
          <w:rFonts w:ascii="Times New Roman" w:hAnsi="Times New Roman" w:cs="Times New Roman"/>
        </w:rPr>
        <w:t>0</w:t>
      </w:r>
      <w:r w:rsidR="00FB6383" w:rsidRPr="00667BB2">
        <w:rPr>
          <w:rFonts w:ascii="Times New Roman" w:hAnsi="Times New Roman" w:cs="Times New Roman"/>
        </w:rPr>
        <w:t xml:space="preserve">) определение принципов и подходов к организации системы управления рисками и внутреннего контроля в Обществе, в том числе утверждение внутренних документов Общества, определяющих политики Общества в области организации управления рисками и внутреннего контроля; </w:t>
      </w:r>
    </w:p>
    <w:p w:rsidR="008D4F6D" w:rsidRPr="00667BB2" w:rsidRDefault="008C0B2B"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3</w:t>
      </w:r>
      <w:r w:rsidR="00E5521A">
        <w:rPr>
          <w:rFonts w:ascii="Times New Roman" w:hAnsi="Times New Roman" w:cs="Times New Roman"/>
        </w:rPr>
        <w:t>1</w:t>
      </w:r>
      <w:r w:rsidR="00FB6383" w:rsidRPr="00667BB2">
        <w:rPr>
          <w:rFonts w:ascii="Times New Roman" w:hAnsi="Times New Roman" w:cs="Times New Roman"/>
        </w:rPr>
        <w:t xml:space="preserve">) определение принципов и подходов к организации внутреннего аудита, в том числе утверждение внутренних документов Общества, определяющих политику Общества в области организации внутреннего аудита Общества; </w:t>
      </w:r>
    </w:p>
    <w:p w:rsidR="006C0905"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3</w:t>
      </w:r>
      <w:r w:rsidR="00E5521A">
        <w:rPr>
          <w:rFonts w:ascii="Times New Roman" w:hAnsi="Times New Roman" w:cs="Times New Roman"/>
        </w:rPr>
        <w:t>2</w:t>
      </w:r>
      <w:r w:rsidR="00FB6383" w:rsidRPr="006C0905">
        <w:rPr>
          <w:rFonts w:ascii="Times New Roman" w:hAnsi="Times New Roman" w:cs="Times New Roman"/>
        </w:rPr>
        <w:t>) рекомендации исполнительн</w:t>
      </w:r>
      <w:r>
        <w:rPr>
          <w:rFonts w:ascii="Times New Roman" w:hAnsi="Times New Roman" w:cs="Times New Roman"/>
        </w:rPr>
        <w:t xml:space="preserve">ому </w:t>
      </w:r>
      <w:r w:rsidR="00FB6383" w:rsidRPr="006C0905">
        <w:rPr>
          <w:rFonts w:ascii="Times New Roman" w:hAnsi="Times New Roman" w:cs="Times New Roman"/>
        </w:rPr>
        <w:t>орган</w:t>
      </w:r>
      <w:r>
        <w:rPr>
          <w:rFonts w:ascii="Times New Roman" w:hAnsi="Times New Roman" w:cs="Times New Roman"/>
        </w:rPr>
        <w:t>у</w:t>
      </w:r>
      <w:r w:rsidR="00FB6383" w:rsidRPr="006C0905">
        <w:rPr>
          <w:rFonts w:ascii="Times New Roman" w:hAnsi="Times New Roman" w:cs="Times New Roman"/>
        </w:rPr>
        <w:t xml:space="preserve"> Общества по любым вопросам деятельности Общества; </w:t>
      </w:r>
    </w:p>
    <w:p w:rsidR="006C0905" w:rsidRDefault="00FC295C"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3</w:t>
      </w:r>
      <w:r w:rsidR="00E5521A">
        <w:rPr>
          <w:rFonts w:ascii="Times New Roman" w:hAnsi="Times New Roman" w:cs="Times New Roman"/>
        </w:rPr>
        <w:t>3</w:t>
      </w:r>
      <w:r w:rsidR="00FB6383" w:rsidRPr="006C0905">
        <w:rPr>
          <w:rFonts w:ascii="Times New Roman" w:hAnsi="Times New Roman" w:cs="Times New Roman"/>
        </w:rPr>
        <w:t xml:space="preserve">) принятие решения об одобрении: </w:t>
      </w:r>
    </w:p>
    <w:p w:rsidR="006C0905" w:rsidRDefault="00FB6383" w:rsidP="00F73BB9">
      <w:pPr>
        <w:pStyle w:val="af"/>
        <w:tabs>
          <w:tab w:val="left" w:pos="567"/>
        </w:tabs>
        <w:spacing w:after="0"/>
        <w:ind w:left="0" w:firstLine="567"/>
        <w:contextualSpacing w:val="0"/>
        <w:jc w:val="both"/>
        <w:rPr>
          <w:rFonts w:ascii="Times New Roman" w:hAnsi="Times New Roman" w:cs="Times New Roman"/>
        </w:rPr>
      </w:pPr>
      <w:r w:rsidRPr="006C0905">
        <w:rPr>
          <w:rFonts w:ascii="Times New Roman" w:hAnsi="Times New Roman" w:cs="Times New Roman"/>
        </w:rPr>
        <w:t xml:space="preserve">а) договора о внесении акционером (акционерами) безвозмездных вкладов в имущество Общества, которые не увеличивают уставный капитал Общества и не изменяют номинальную стоимость акций Общества, в целях финансирования и поддержания деятельности Общества; </w:t>
      </w:r>
    </w:p>
    <w:p w:rsidR="00BB57CC" w:rsidRDefault="00FB6383" w:rsidP="00F73BB9">
      <w:pPr>
        <w:pStyle w:val="af"/>
        <w:tabs>
          <w:tab w:val="left" w:pos="567"/>
        </w:tabs>
        <w:spacing w:after="0"/>
        <w:ind w:left="0" w:firstLine="567"/>
        <w:contextualSpacing w:val="0"/>
        <w:jc w:val="both"/>
        <w:rPr>
          <w:rFonts w:ascii="Times New Roman" w:hAnsi="Times New Roman" w:cs="Times New Roman"/>
        </w:rPr>
      </w:pPr>
      <w:r w:rsidRPr="006C0905">
        <w:rPr>
          <w:rFonts w:ascii="Times New Roman" w:hAnsi="Times New Roman" w:cs="Times New Roman"/>
        </w:rPr>
        <w:t xml:space="preserve">б) договора о внесении Обществом безвозмездных вкладов в имущество обществ, в уставном капитале которых участвует Общество, в денежной или иной форме, которые не увеличивают уставный капитал указанных обществ и (или) не изменяют номинальную стоимость акций; </w:t>
      </w:r>
    </w:p>
    <w:p w:rsidR="009606BD" w:rsidRPr="009606BD" w:rsidRDefault="005B28A5"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3</w:t>
      </w:r>
      <w:r w:rsidR="00E5521A">
        <w:rPr>
          <w:rFonts w:ascii="Times New Roman" w:hAnsi="Times New Roman" w:cs="Times New Roman"/>
        </w:rPr>
        <w:t>4</w:t>
      </w:r>
      <w:r w:rsidR="009606BD" w:rsidRPr="009606BD">
        <w:rPr>
          <w:rFonts w:ascii="Times New Roman" w:hAnsi="Times New Roman" w:cs="Times New Roman"/>
        </w:rPr>
        <w:t xml:space="preserve">) принятие решений о согласии на совершение Обществом сделок, предметом которых являются внеоборотные активы Общества; </w:t>
      </w:r>
    </w:p>
    <w:p w:rsidR="009C33F7" w:rsidRPr="006C0905" w:rsidRDefault="005B28A5" w:rsidP="00F73BB9">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3</w:t>
      </w:r>
      <w:r w:rsidR="00E5521A">
        <w:rPr>
          <w:rFonts w:ascii="Times New Roman" w:hAnsi="Times New Roman" w:cs="Times New Roman"/>
        </w:rPr>
        <w:t>5</w:t>
      </w:r>
      <w:r w:rsidR="00FB6383" w:rsidRPr="006C0905">
        <w:rPr>
          <w:rFonts w:ascii="Times New Roman" w:hAnsi="Times New Roman" w:cs="Times New Roman"/>
        </w:rPr>
        <w:t xml:space="preserve">) иные вопросы, отнесенные к компетенции Совета директоров Общества Федеральным законом «Об акционерных обществах» и настоящим Уставом. </w:t>
      </w:r>
    </w:p>
    <w:p w:rsidR="00FB6383" w:rsidRPr="006C0905" w:rsidRDefault="00FB6383" w:rsidP="00F73BB9">
      <w:pPr>
        <w:pStyle w:val="af"/>
        <w:tabs>
          <w:tab w:val="left" w:pos="567"/>
        </w:tabs>
        <w:spacing w:after="0"/>
        <w:ind w:left="0" w:firstLine="567"/>
        <w:contextualSpacing w:val="0"/>
        <w:jc w:val="both"/>
        <w:rPr>
          <w:rFonts w:ascii="Times New Roman" w:hAnsi="Times New Roman" w:cs="Times New Roman"/>
        </w:rPr>
      </w:pPr>
      <w:r w:rsidRPr="006C0905">
        <w:rPr>
          <w:rFonts w:ascii="Times New Roman" w:hAnsi="Times New Roman" w:cs="Times New Roman"/>
        </w:rPr>
        <w:t>15.2. Вопросы, отнесенные к компетенции Совета директоров Общества, не могут быть переданы на решение Генеральному директору Общества.</w:t>
      </w:r>
    </w:p>
    <w:p w:rsidR="0022515D" w:rsidRDefault="0022515D" w:rsidP="003C7E10">
      <w:pPr>
        <w:pStyle w:val="af"/>
        <w:tabs>
          <w:tab w:val="left" w:pos="567"/>
        </w:tabs>
        <w:spacing w:after="0"/>
        <w:ind w:left="0" w:firstLine="567"/>
        <w:contextualSpacing w:val="0"/>
        <w:jc w:val="center"/>
        <w:rPr>
          <w:rFonts w:ascii="Times New Roman" w:hAnsi="Times New Roman" w:cs="Times New Roman"/>
          <w:b/>
        </w:rPr>
      </w:pPr>
    </w:p>
    <w:p w:rsidR="003C7E10" w:rsidRDefault="00E00A92" w:rsidP="003C7E10">
      <w:pPr>
        <w:pStyle w:val="af"/>
        <w:tabs>
          <w:tab w:val="left" w:pos="567"/>
        </w:tabs>
        <w:spacing w:after="0"/>
        <w:ind w:left="0" w:firstLine="567"/>
        <w:contextualSpacing w:val="0"/>
        <w:jc w:val="center"/>
        <w:rPr>
          <w:rFonts w:ascii="Times New Roman" w:hAnsi="Times New Roman" w:cs="Times New Roman"/>
          <w:b/>
        </w:rPr>
      </w:pPr>
      <w:r w:rsidRPr="003C7E10">
        <w:rPr>
          <w:rFonts w:ascii="Times New Roman" w:hAnsi="Times New Roman" w:cs="Times New Roman"/>
          <w:b/>
        </w:rPr>
        <w:t>16. Избрание Совета директоров Общества</w:t>
      </w:r>
    </w:p>
    <w:p w:rsidR="003C7E10" w:rsidRPr="003C7E10" w:rsidRDefault="003C7E10" w:rsidP="003C7E10">
      <w:pPr>
        <w:pStyle w:val="af"/>
        <w:tabs>
          <w:tab w:val="left" w:pos="567"/>
        </w:tabs>
        <w:spacing w:after="0"/>
        <w:ind w:left="0" w:firstLine="567"/>
        <w:contextualSpacing w:val="0"/>
        <w:jc w:val="center"/>
        <w:rPr>
          <w:rFonts w:ascii="Times New Roman" w:hAnsi="Times New Roman" w:cs="Times New Roman"/>
          <w:b/>
        </w:rPr>
      </w:pPr>
    </w:p>
    <w:p w:rsidR="003C7E10" w:rsidRPr="003C7E10"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16.1. Количественный состав Совета директоров Общества составляет 7 (Семь) человек.</w:t>
      </w:r>
    </w:p>
    <w:p w:rsidR="003C7E10" w:rsidRPr="003C7E10"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 xml:space="preserve">16.2. </w:t>
      </w:r>
      <w:r w:rsidRPr="00D300FE">
        <w:rPr>
          <w:rFonts w:ascii="Times New Roman" w:hAnsi="Times New Roman" w:cs="Times New Roman"/>
        </w:rPr>
        <w:t>Члены Совета директоров Общества избираются Общим собранием акционеров Общества в порядке, предусмотренном Федеральным законом «Об акционерных обществах» и настоящим Уставом, на срок до следующего годового заседания.</w:t>
      </w:r>
      <w:r w:rsidRPr="003C7E10">
        <w:rPr>
          <w:rFonts w:ascii="Times New Roman" w:hAnsi="Times New Roman" w:cs="Times New Roman"/>
        </w:rPr>
        <w:t xml:space="preserve"> </w:t>
      </w:r>
    </w:p>
    <w:p w:rsidR="003C7E10"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 xml:space="preserve">Если годовое заседание не было проведено в сроки, установленные пунктом 11.5 статьи 11 настоящего Устава, полномочия Совета директоров Общества прекращаются, за исключением полномочий по подготовке и проведению годового заседания. </w:t>
      </w:r>
    </w:p>
    <w:p w:rsidR="003C7E10"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 xml:space="preserve">Если на годовом заседании решение об избрании членов Совета директоров Общества не было принято, полномочия Совета директоров Общества прекращаются, за исключением полномочий по подготовке и проведению внеочередного заседания для принятия решения об избрании членов Совета директоров Общества. </w:t>
      </w:r>
    </w:p>
    <w:p w:rsidR="003C7E10"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 xml:space="preserve">16.3. Членом Совета директоров Общества может быть только физическое лицо. </w:t>
      </w:r>
    </w:p>
    <w:p w:rsidR="003C7E10"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 xml:space="preserve">16.4. Лица, избранные в состав Совета директоров Общества, могут переизбираться неограниченное число раз. </w:t>
      </w:r>
    </w:p>
    <w:p w:rsidR="003C7E10"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16.5. Генеральный директор Общества не мо</w:t>
      </w:r>
      <w:r>
        <w:rPr>
          <w:rFonts w:ascii="Times New Roman" w:hAnsi="Times New Roman" w:cs="Times New Roman"/>
        </w:rPr>
        <w:t xml:space="preserve">жет </w:t>
      </w:r>
      <w:r w:rsidRPr="003C7E10">
        <w:rPr>
          <w:rFonts w:ascii="Times New Roman" w:hAnsi="Times New Roman" w:cs="Times New Roman"/>
        </w:rPr>
        <w:t xml:space="preserve">занимать должность Председателя Совета директоров Общества. </w:t>
      </w:r>
    </w:p>
    <w:p w:rsidR="00BB228B" w:rsidRDefault="003C7E10" w:rsidP="003C7E10">
      <w:pPr>
        <w:pStyle w:val="af"/>
        <w:tabs>
          <w:tab w:val="left" w:pos="567"/>
        </w:tabs>
        <w:spacing w:after="0"/>
        <w:ind w:left="0" w:firstLine="567"/>
        <w:contextualSpacing w:val="0"/>
        <w:jc w:val="both"/>
        <w:rPr>
          <w:rFonts w:ascii="Times New Roman" w:hAnsi="Times New Roman" w:cs="Times New Roman"/>
        </w:rPr>
      </w:pPr>
      <w:r>
        <w:rPr>
          <w:rFonts w:ascii="Times New Roman" w:hAnsi="Times New Roman" w:cs="Times New Roman"/>
        </w:rPr>
        <w:t xml:space="preserve">16.6. </w:t>
      </w:r>
      <w:r w:rsidRPr="003C7E10">
        <w:rPr>
          <w:rFonts w:ascii="Times New Roman" w:hAnsi="Times New Roman" w:cs="Times New Roman"/>
        </w:rPr>
        <w:t xml:space="preserve">По решению Общего собрания акционеров Общества полномочия членов Совета директоров Общества могут быть прекращены досрочно. </w:t>
      </w:r>
    </w:p>
    <w:p w:rsidR="00BB228B"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 xml:space="preserve">Решение Общего собрания акционеров Общества о досрочном прекращении полномочий может быть принято только в отношении всех членов Совета директоров Общества. </w:t>
      </w:r>
    </w:p>
    <w:p w:rsidR="00BB228B"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 xml:space="preserve">16.7. Члены Совета директоров Общества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 </w:t>
      </w:r>
    </w:p>
    <w:p w:rsidR="00BB228B"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16.</w:t>
      </w:r>
      <w:r w:rsidR="0022515D">
        <w:rPr>
          <w:rFonts w:ascii="Times New Roman" w:hAnsi="Times New Roman" w:cs="Times New Roman"/>
        </w:rPr>
        <w:t>8</w:t>
      </w:r>
      <w:r w:rsidRPr="003C7E10">
        <w:rPr>
          <w:rFonts w:ascii="Times New Roman" w:hAnsi="Times New Roman" w:cs="Times New Roman"/>
        </w:rPr>
        <w:t xml:space="preserve">. Члены Совета директоров Общества несут ответственность перед Обществом за убытки, причиненные Обществу их виновными действиями (бездействием), если иные основания ответственности не установлены федеральными законами. </w:t>
      </w:r>
    </w:p>
    <w:p w:rsidR="00BB228B"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lastRenderedPageBreak/>
        <w:t xml:space="preserve">При этом не несут ответственности члены Совета директоров Общества, голосовавшие против решения, которое повлекло причинение Обществу убытков, или не участвовавшие в голосовании. </w:t>
      </w:r>
    </w:p>
    <w:p w:rsidR="00BB228B" w:rsidRDefault="00BB228B" w:rsidP="003C7E10">
      <w:pPr>
        <w:pStyle w:val="af"/>
        <w:tabs>
          <w:tab w:val="left" w:pos="567"/>
        </w:tabs>
        <w:spacing w:after="0"/>
        <w:ind w:left="0" w:firstLine="567"/>
        <w:contextualSpacing w:val="0"/>
        <w:jc w:val="both"/>
        <w:rPr>
          <w:rFonts w:ascii="Times New Roman" w:hAnsi="Times New Roman" w:cs="Times New Roman"/>
        </w:rPr>
      </w:pPr>
    </w:p>
    <w:p w:rsidR="00BB228B" w:rsidRDefault="003C7E10" w:rsidP="00BB228B">
      <w:pPr>
        <w:pStyle w:val="af"/>
        <w:tabs>
          <w:tab w:val="left" w:pos="567"/>
        </w:tabs>
        <w:spacing w:after="0"/>
        <w:ind w:left="0" w:firstLine="567"/>
        <w:contextualSpacing w:val="0"/>
        <w:jc w:val="center"/>
        <w:rPr>
          <w:rFonts w:ascii="Times New Roman" w:hAnsi="Times New Roman" w:cs="Times New Roman"/>
        </w:rPr>
      </w:pPr>
      <w:r w:rsidRPr="00BB228B">
        <w:rPr>
          <w:rFonts w:ascii="Times New Roman" w:hAnsi="Times New Roman" w:cs="Times New Roman"/>
          <w:b/>
        </w:rPr>
        <w:t>Статья 17. Председатель Совета директоров Общества</w:t>
      </w:r>
    </w:p>
    <w:p w:rsidR="00BB228B" w:rsidRDefault="00BB228B" w:rsidP="00BB228B">
      <w:pPr>
        <w:pStyle w:val="af"/>
        <w:tabs>
          <w:tab w:val="left" w:pos="567"/>
        </w:tabs>
        <w:spacing w:after="0"/>
        <w:ind w:left="0" w:firstLine="567"/>
        <w:contextualSpacing w:val="0"/>
        <w:jc w:val="center"/>
        <w:rPr>
          <w:rFonts w:ascii="Times New Roman" w:hAnsi="Times New Roman" w:cs="Times New Roman"/>
        </w:rPr>
      </w:pPr>
    </w:p>
    <w:p w:rsidR="00BB228B" w:rsidRPr="00C32051"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 xml:space="preserve">17.1. </w:t>
      </w:r>
      <w:r w:rsidRPr="00C32051">
        <w:rPr>
          <w:rFonts w:ascii="Times New Roman" w:hAnsi="Times New Roman" w:cs="Times New Roman"/>
        </w:rPr>
        <w:t xml:space="preserve">Председатель Совета директоров Общества избирается </w:t>
      </w:r>
      <w:r w:rsidR="003C6FBD">
        <w:rPr>
          <w:rFonts w:ascii="Times New Roman" w:hAnsi="Times New Roman" w:cs="Times New Roman"/>
        </w:rPr>
        <w:t>Общим собранием акционеров Общества</w:t>
      </w:r>
      <w:r w:rsidRPr="00C32051">
        <w:rPr>
          <w:rFonts w:ascii="Times New Roman" w:hAnsi="Times New Roman" w:cs="Times New Roman"/>
        </w:rPr>
        <w:t>.</w:t>
      </w:r>
    </w:p>
    <w:p w:rsidR="00BB228B"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 xml:space="preserve">17.2. Председатель Совета директоров Общества организует его работу, принимает решение о проведении заседания или заочного голосования для принятия решений Советом директоров Общества, председательствует на заседаниях Совета директоров Общества, организует составление протокола об итогах проведения заседания или заочного голосования для принятия решений Советом директоров Общества (далее - протокол Совета директоров Общества), председательствует на заседаниях Общего собрания акционеров Общества. </w:t>
      </w:r>
    </w:p>
    <w:p w:rsidR="00BB228B"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 xml:space="preserve">17.3. В случае отсутствия Председателя Совета директоров Общества его функции осуществляет один из членов Совета директоров Общества по решению Совета директоров Общества (Председательствующий). Председательствующий избирается членами Совета директоров Общества из их числа большинством голосов от общего числа членов Совета директоров Общества. </w:t>
      </w:r>
    </w:p>
    <w:p w:rsidR="00BB228B" w:rsidRDefault="00BB228B" w:rsidP="003C7E10">
      <w:pPr>
        <w:pStyle w:val="af"/>
        <w:tabs>
          <w:tab w:val="left" w:pos="567"/>
        </w:tabs>
        <w:spacing w:after="0"/>
        <w:ind w:left="0" w:firstLine="567"/>
        <w:contextualSpacing w:val="0"/>
        <w:jc w:val="both"/>
        <w:rPr>
          <w:rFonts w:ascii="Times New Roman" w:hAnsi="Times New Roman" w:cs="Times New Roman"/>
        </w:rPr>
      </w:pPr>
    </w:p>
    <w:p w:rsidR="00BB228B" w:rsidRDefault="003C7E10" w:rsidP="00BB228B">
      <w:pPr>
        <w:pStyle w:val="af"/>
        <w:tabs>
          <w:tab w:val="left" w:pos="567"/>
        </w:tabs>
        <w:spacing w:after="0"/>
        <w:ind w:left="0" w:firstLine="567"/>
        <w:contextualSpacing w:val="0"/>
        <w:jc w:val="center"/>
        <w:rPr>
          <w:rFonts w:ascii="Times New Roman" w:hAnsi="Times New Roman" w:cs="Times New Roman"/>
          <w:b/>
        </w:rPr>
      </w:pPr>
      <w:r w:rsidRPr="00BB228B">
        <w:rPr>
          <w:rFonts w:ascii="Times New Roman" w:hAnsi="Times New Roman" w:cs="Times New Roman"/>
          <w:b/>
        </w:rPr>
        <w:t>Статья 18. Решения Совета директоров Общества</w:t>
      </w:r>
    </w:p>
    <w:p w:rsidR="00BB228B" w:rsidRDefault="00BB228B" w:rsidP="00BB228B">
      <w:pPr>
        <w:pStyle w:val="af"/>
        <w:tabs>
          <w:tab w:val="left" w:pos="567"/>
        </w:tabs>
        <w:spacing w:after="0"/>
        <w:ind w:left="0" w:firstLine="567"/>
        <w:contextualSpacing w:val="0"/>
        <w:jc w:val="center"/>
        <w:rPr>
          <w:rFonts w:ascii="Times New Roman" w:hAnsi="Times New Roman" w:cs="Times New Roman"/>
        </w:rPr>
      </w:pPr>
    </w:p>
    <w:p w:rsidR="00BB228B"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 xml:space="preserve">18.1. Решения Совета директоров Общества могут приниматься на заседаниях или заочным голосованием. </w:t>
      </w:r>
    </w:p>
    <w:p w:rsidR="00BB228B" w:rsidRDefault="003C7E10" w:rsidP="003C7E10">
      <w:pPr>
        <w:pStyle w:val="af"/>
        <w:tabs>
          <w:tab w:val="left" w:pos="567"/>
        </w:tabs>
        <w:spacing w:after="0"/>
        <w:ind w:left="0" w:firstLine="567"/>
        <w:contextualSpacing w:val="0"/>
        <w:jc w:val="both"/>
        <w:rPr>
          <w:rFonts w:ascii="Times New Roman" w:hAnsi="Times New Roman" w:cs="Times New Roman"/>
        </w:rPr>
      </w:pPr>
      <w:r w:rsidRPr="003C7E10">
        <w:rPr>
          <w:rFonts w:ascii="Times New Roman" w:hAnsi="Times New Roman" w:cs="Times New Roman"/>
        </w:rPr>
        <w:t xml:space="preserve">При принятии решений Советом директоров Общества на заседании голосование на заседании </w:t>
      </w:r>
      <w:r w:rsidR="008344BD">
        <w:rPr>
          <w:rFonts w:ascii="Times New Roman" w:hAnsi="Times New Roman" w:cs="Times New Roman"/>
        </w:rPr>
        <w:t xml:space="preserve">может </w:t>
      </w:r>
      <w:r w:rsidRPr="003C7E10">
        <w:rPr>
          <w:rFonts w:ascii="Times New Roman" w:hAnsi="Times New Roman" w:cs="Times New Roman"/>
        </w:rPr>
        <w:t>совмещат</w:t>
      </w:r>
      <w:r w:rsidR="008344BD">
        <w:rPr>
          <w:rFonts w:ascii="Times New Roman" w:hAnsi="Times New Roman" w:cs="Times New Roman"/>
        </w:rPr>
        <w:t>ь</w:t>
      </w:r>
      <w:r w:rsidRPr="003C7E10">
        <w:rPr>
          <w:rFonts w:ascii="Times New Roman" w:hAnsi="Times New Roman" w:cs="Times New Roman"/>
        </w:rPr>
        <w:t>ся с заочным голосованием.</w:t>
      </w:r>
    </w:p>
    <w:p w:rsidR="00BB228B" w:rsidRDefault="003C7E10" w:rsidP="003C7E10">
      <w:pPr>
        <w:pStyle w:val="af"/>
        <w:tabs>
          <w:tab w:val="left" w:pos="567"/>
        </w:tabs>
        <w:spacing w:after="0"/>
        <w:ind w:left="0" w:firstLine="567"/>
        <w:contextualSpacing w:val="0"/>
        <w:jc w:val="both"/>
        <w:rPr>
          <w:rFonts w:ascii="Times New Roman" w:hAnsi="Times New Roman" w:cs="Times New Roman"/>
        </w:rPr>
      </w:pPr>
      <w:r w:rsidRPr="00BB228B">
        <w:rPr>
          <w:rFonts w:ascii="Times New Roman" w:hAnsi="Times New Roman" w:cs="Times New Roman"/>
        </w:rPr>
        <w:t>При совмещении голосования на заседании Совета директоров Общества с заочным голосованием прием документов, содержащих сведения о волеизъявлении членов Совета директоров Общества (далее – опросный лист), которые голос</w:t>
      </w:r>
      <w:r w:rsidR="008344BD">
        <w:rPr>
          <w:rFonts w:ascii="Times New Roman" w:hAnsi="Times New Roman" w:cs="Times New Roman"/>
        </w:rPr>
        <w:t>уют</w:t>
      </w:r>
      <w:r w:rsidRPr="00BB228B">
        <w:rPr>
          <w:rFonts w:ascii="Times New Roman" w:hAnsi="Times New Roman" w:cs="Times New Roman"/>
        </w:rPr>
        <w:t xml:space="preserve"> заочно, завершается в указанное </w:t>
      </w:r>
      <w:r w:rsidRPr="00000772">
        <w:rPr>
          <w:rFonts w:ascii="Times New Roman" w:hAnsi="Times New Roman" w:cs="Times New Roman"/>
        </w:rPr>
        <w:t xml:space="preserve">в </w:t>
      </w:r>
      <w:r w:rsidR="00697A08">
        <w:rPr>
          <w:rFonts w:ascii="Times New Roman" w:hAnsi="Times New Roman" w:cs="Times New Roman"/>
        </w:rPr>
        <w:t>сообщении</w:t>
      </w:r>
      <w:r w:rsidR="008344BD" w:rsidRPr="00000772">
        <w:rPr>
          <w:rFonts w:ascii="Times New Roman" w:hAnsi="Times New Roman" w:cs="Times New Roman"/>
          <w:b/>
        </w:rPr>
        <w:t xml:space="preserve"> </w:t>
      </w:r>
      <w:r w:rsidRPr="0022515D">
        <w:rPr>
          <w:rFonts w:ascii="Times New Roman" w:hAnsi="Times New Roman" w:cs="Times New Roman"/>
        </w:rPr>
        <w:t>о проведении</w:t>
      </w:r>
      <w:r w:rsidRPr="00BB228B">
        <w:rPr>
          <w:rFonts w:ascii="Times New Roman" w:hAnsi="Times New Roman" w:cs="Times New Roman"/>
        </w:rPr>
        <w:t xml:space="preserve"> заседания время в дату проведения</w:t>
      </w:r>
      <w:r w:rsidR="00EA1CB7">
        <w:rPr>
          <w:rFonts w:ascii="Times New Roman" w:hAnsi="Times New Roman" w:cs="Times New Roman"/>
        </w:rPr>
        <w:t xml:space="preserve"> заседания</w:t>
      </w:r>
      <w:r w:rsidRPr="00BB228B">
        <w:rPr>
          <w:rFonts w:ascii="Times New Roman" w:hAnsi="Times New Roman" w:cs="Times New Roman"/>
        </w:rPr>
        <w:t xml:space="preserve">, если более ранняя дата завершения приема опросных листов не указана в </w:t>
      </w:r>
      <w:r w:rsidR="00EA1CB7">
        <w:rPr>
          <w:rFonts w:ascii="Times New Roman" w:hAnsi="Times New Roman" w:cs="Times New Roman"/>
        </w:rPr>
        <w:t>сообщении о проведении такого заседания</w:t>
      </w:r>
      <w:r w:rsidRPr="00BB228B">
        <w:rPr>
          <w:rFonts w:ascii="Times New Roman" w:hAnsi="Times New Roman" w:cs="Times New Roman"/>
        </w:rPr>
        <w:t xml:space="preserve">. </w:t>
      </w:r>
    </w:p>
    <w:p w:rsidR="00697A08" w:rsidRPr="00F87BFF" w:rsidRDefault="00697A08" w:rsidP="003C7E10">
      <w:pPr>
        <w:pStyle w:val="af"/>
        <w:tabs>
          <w:tab w:val="left" w:pos="567"/>
        </w:tabs>
        <w:spacing w:after="0"/>
        <w:ind w:left="0" w:firstLine="567"/>
        <w:contextualSpacing w:val="0"/>
        <w:jc w:val="both"/>
        <w:rPr>
          <w:rFonts w:ascii="Times New Roman" w:hAnsi="Times New Roman" w:cs="Times New Roman"/>
        </w:rPr>
      </w:pPr>
      <w:r w:rsidRPr="00697A08">
        <w:rPr>
          <w:rFonts w:ascii="Times New Roman" w:hAnsi="Times New Roman" w:cs="Times New Roman"/>
        </w:rPr>
        <w:t>18.2. Заседание и (или) заочное голосование для принятия решений Советом директоров Общества проводятся по мере необходимости</w:t>
      </w:r>
      <w:r w:rsidRPr="00F87BFF">
        <w:rPr>
          <w:rFonts w:ascii="Times New Roman" w:hAnsi="Times New Roman" w:cs="Times New Roman"/>
        </w:rPr>
        <w:t>.</w:t>
      </w:r>
    </w:p>
    <w:p w:rsidR="00697A08" w:rsidRDefault="00697A08" w:rsidP="003C7E10">
      <w:pPr>
        <w:pStyle w:val="af"/>
        <w:tabs>
          <w:tab w:val="left" w:pos="567"/>
        </w:tabs>
        <w:spacing w:after="0"/>
        <w:ind w:left="0" w:firstLine="567"/>
        <w:contextualSpacing w:val="0"/>
        <w:jc w:val="both"/>
        <w:rPr>
          <w:rFonts w:ascii="Times New Roman" w:hAnsi="Times New Roman" w:cs="Times New Roman"/>
        </w:rPr>
      </w:pPr>
      <w:r w:rsidRPr="00697A08">
        <w:rPr>
          <w:rFonts w:ascii="Times New Roman" w:hAnsi="Times New Roman" w:cs="Times New Roman"/>
        </w:rPr>
        <w:t xml:space="preserve">18.3. Решение о проведении заседания или заочного голосования для принятия решений Советом директоров Общества принимается Председателем Совета директоров Общества по его собственной инициативе, по требованию члена Совета директоров Общества, Генерального директора Общества,  Ревизионной комиссии Общества, руководителя структурного подразделения, ответственного за организацию и осуществление внутреннего аудита Общества, аудиторской организации Общества. </w:t>
      </w:r>
    </w:p>
    <w:p w:rsidR="00697A08" w:rsidRDefault="00697A08" w:rsidP="003C7E10">
      <w:pPr>
        <w:pStyle w:val="af"/>
        <w:tabs>
          <w:tab w:val="left" w:pos="567"/>
        </w:tabs>
        <w:spacing w:after="0"/>
        <w:ind w:left="0" w:firstLine="567"/>
        <w:contextualSpacing w:val="0"/>
        <w:jc w:val="both"/>
        <w:rPr>
          <w:rFonts w:ascii="Times New Roman" w:hAnsi="Times New Roman" w:cs="Times New Roman"/>
        </w:rPr>
      </w:pPr>
      <w:r w:rsidRPr="00697A08">
        <w:rPr>
          <w:rFonts w:ascii="Times New Roman" w:hAnsi="Times New Roman" w:cs="Times New Roman"/>
        </w:rPr>
        <w:t xml:space="preserve">Порядок подготовки и проведения заседания или заочного голосования для принятия решений Советом директоров Общества определяется Положением о Совете директоров Общества. </w:t>
      </w:r>
    </w:p>
    <w:p w:rsidR="00440E96" w:rsidRPr="00697A08" w:rsidRDefault="00697A08" w:rsidP="003C7E10">
      <w:pPr>
        <w:pStyle w:val="af"/>
        <w:tabs>
          <w:tab w:val="left" w:pos="567"/>
        </w:tabs>
        <w:spacing w:after="0"/>
        <w:ind w:left="0" w:firstLine="567"/>
        <w:contextualSpacing w:val="0"/>
        <w:jc w:val="both"/>
        <w:rPr>
          <w:rFonts w:ascii="Times New Roman" w:hAnsi="Times New Roman" w:cs="Times New Roman"/>
        </w:rPr>
      </w:pPr>
      <w:r w:rsidRPr="00697A08">
        <w:rPr>
          <w:rFonts w:ascii="Times New Roman" w:hAnsi="Times New Roman" w:cs="Times New Roman"/>
        </w:rPr>
        <w:t>18.</w:t>
      </w:r>
      <w:r w:rsidR="00D300FE">
        <w:rPr>
          <w:rFonts w:ascii="Times New Roman" w:hAnsi="Times New Roman" w:cs="Times New Roman"/>
        </w:rPr>
        <w:t>4</w:t>
      </w:r>
      <w:r w:rsidRPr="00697A08">
        <w:rPr>
          <w:rFonts w:ascii="Times New Roman" w:hAnsi="Times New Roman" w:cs="Times New Roman"/>
        </w:rPr>
        <w:t xml:space="preserve">. Решения </w:t>
      </w:r>
      <w:r w:rsidR="003C7E10" w:rsidRPr="00697A08">
        <w:rPr>
          <w:rFonts w:ascii="Times New Roman" w:hAnsi="Times New Roman" w:cs="Times New Roman"/>
        </w:rPr>
        <w:t xml:space="preserve">Совета директоров Общества принимаются большинством голосов членов Совета директоров Общества, участвующих в заседании или заочном голосовании, за исключением случаев, предусмотренных законодательством Российской Федерации и настоящим Уставом. </w:t>
      </w:r>
    </w:p>
    <w:p w:rsidR="00440E96" w:rsidRPr="00697A08" w:rsidRDefault="003C7E10" w:rsidP="003C7E10">
      <w:pPr>
        <w:pStyle w:val="af"/>
        <w:tabs>
          <w:tab w:val="left" w:pos="567"/>
        </w:tabs>
        <w:spacing w:after="0"/>
        <w:ind w:left="0" w:firstLine="567"/>
        <w:contextualSpacing w:val="0"/>
        <w:jc w:val="both"/>
        <w:rPr>
          <w:rFonts w:ascii="Times New Roman" w:hAnsi="Times New Roman" w:cs="Times New Roman"/>
        </w:rPr>
      </w:pPr>
      <w:r w:rsidRPr="00697A08">
        <w:rPr>
          <w:rFonts w:ascii="Times New Roman" w:hAnsi="Times New Roman" w:cs="Times New Roman"/>
        </w:rPr>
        <w:t>18.</w:t>
      </w:r>
      <w:r w:rsidR="00D300FE">
        <w:rPr>
          <w:rFonts w:ascii="Times New Roman" w:hAnsi="Times New Roman" w:cs="Times New Roman"/>
        </w:rPr>
        <w:t>5</w:t>
      </w:r>
      <w:r w:rsidRPr="00697A08">
        <w:rPr>
          <w:rFonts w:ascii="Times New Roman" w:hAnsi="Times New Roman" w:cs="Times New Roman"/>
        </w:rPr>
        <w:t xml:space="preserve">. Решение Совета директоров Общества по вопросу о согласии на совершение или о последующем одобрении крупной сделки принимается единогласно всеми членами Совета директоров Общества. </w:t>
      </w:r>
    </w:p>
    <w:p w:rsidR="00440E96" w:rsidRPr="00697A08" w:rsidRDefault="003C7E10" w:rsidP="003C7E10">
      <w:pPr>
        <w:pStyle w:val="af"/>
        <w:tabs>
          <w:tab w:val="left" w:pos="567"/>
        </w:tabs>
        <w:spacing w:after="0"/>
        <w:ind w:left="0" w:firstLine="567"/>
        <w:contextualSpacing w:val="0"/>
        <w:jc w:val="both"/>
        <w:rPr>
          <w:rFonts w:ascii="Times New Roman" w:hAnsi="Times New Roman" w:cs="Times New Roman"/>
        </w:rPr>
      </w:pPr>
      <w:r w:rsidRPr="00697A08">
        <w:rPr>
          <w:rFonts w:ascii="Times New Roman" w:hAnsi="Times New Roman" w:cs="Times New Roman"/>
        </w:rPr>
        <w:t xml:space="preserve">Решения Совета директоров Общества принимаются большинством в три четверти голосов членов Совета директоров Общества от их общего количества по следующим вопросам: </w:t>
      </w:r>
    </w:p>
    <w:p w:rsidR="00440E96" w:rsidRPr="00697A08" w:rsidRDefault="003C7E10" w:rsidP="003C7E10">
      <w:pPr>
        <w:pStyle w:val="af"/>
        <w:tabs>
          <w:tab w:val="left" w:pos="567"/>
        </w:tabs>
        <w:spacing w:after="0"/>
        <w:ind w:left="0" w:firstLine="567"/>
        <w:contextualSpacing w:val="0"/>
        <w:jc w:val="both"/>
        <w:rPr>
          <w:rFonts w:ascii="Times New Roman" w:hAnsi="Times New Roman" w:cs="Times New Roman"/>
        </w:rPr>
      </w:pPr>
      <w:r w:rsidRPr="00697A08">
        <w:rPr>
          <w:rFonts w:ascii="Times New Roman" w:hAnsi="Times New Roman" w:cs="Times New Roman"/>
        </w:rPr>
        <w:t xml:space="preserve">- о приостановлении полномочий управляющей организации (управляющего) Общества и о назначении исполняющего обязанности Генерального директора Общества; </w:t>
      </w:r>
    </w:p>
    <w:p w:rsidR="00440E96" w:rsidRPr="00697A08" w:rsidRDefault="003C7E10" w:rsidP="003C7E10">
      <w:pPr>
        <w:pStyle w:val="af"/>
        <w:tabs>
          <w:tab w:val="left" w:pos="567"/>
        </w:tabs>
        <w:spacing w:after="0"/>
        <w:ind w:left="0" w:firstLine="567"/>
        <w:contextualSpacing w:val="0"/>
        <w:jc w:val="both"/>
        <w:rPr>
          <w:rFonts w:ascii="Times New Roman" w:hAnsi="Times New Roman" w:cs="Times New Roman"/>
        </w:rPr>
      </w:pPr>
      <w:r w:rsidRPr="00697A08">
        <w:rPr>
          <w:rFonts w:ascii="Times New Roman" w:hAnsi="Times New Roman" w:cs="Times New Roman"/>
        </w:rPr>
        <w:t>- о проведении внеочередного заседания Общего собрания акционеров Общества либо заочного голосования в случаях, предусмотренных пунктами 2</w:t>
      </w:r>
      <w:r w:rsidR="00017693">
        <w:rPr>
          <w:rFonts w:ascii="Times New Roman" w:hAnsi="Times New Roman" w:cs="Times New Roman"/>
        </w:rPr>
        <w:t>0</w:t>
      </w:r>
      <w:r w:rsidRPr="00697A08">
        <w:rPr>
          <w:rFonts w:ascii="Times New Roman" w:hAnsi="Times New Roman" w:cs="Times New Roman"/>
        </w:rPr>
        <w:t>.1</w:t>
      </w:r>
      <w:r w:rsidR="00017693">
        <w:rPr>
          <w:rFonts w:ascii="Times New Roman" w:hAnsi="Times New Roman" w:cs="Times New Roman"/>
        </w:rPr>
        <w:t>4</w:t>
      </w:r>
      <w:r w:rsidRPr="00697A08">
        <w:rPr>
          <w:rFonts w:ascii="Times New Roman" w:hAnsi="Times New Roman" w:cs="Times New Roman"/>
        </w:rPr>
        <w:t>, 2</w:t>
      </w:r>
      <w:r w:rsidR="00017693">
        <w:rPr>
          <w:rFonts w:ascii="Times New Roman" w:hAnsi="Times New Roman" w:cs="Times New Roman"/>
        </w:rPr>
        <w:t>0</w:t>
      </w:r>
      <w:r w:rsidRPr="00697A08">
        <w:rPr>
          <w:rFonts w:ascii="Times New Roman" w:hAnsi="Times New Roman" w:cs="Times New Roman"/>
        </w:rPr>
        <w:t>.1</w:t>
      </w:r>
      <w:r w:rsidR="00017693">
        <w:rPr>
          <w:rFonts w:ascii="Times New Roman" w:hAnsi="Times New Roman" w:cs="Times New Roman"/>
        </w:rPr>
        <w:t>5</w:t>
      </w:r>
      <w:r w:rsidRPr="00697A08">
        <w:rPr>
          <w:rFonts w:ascii="Times New Roman" w:hAnsi="Times New Roman" w:cs="Times New Roman"/>
        </w:rPr>
        <w:t xml:space="preserve"> статьи 2</w:t>
      </w:r>
      <w:r w:rsidR="00017693">
        <w:rPr>
          <w:rFonts w:ascii="Times New Roman" w:hAnsi="Times New Roman" w:cs="Times New Roman"/>
        </w:rPr>
        <w:t>0</w:t>
      </w:r>
      <w:r w:rsidRPr="00697A08">
        <w:rPr>
          <w:rFonts w:ascii="Times New Roman" w:hAnsi="Times New Roman" w:cs="Times New Roman"/>
        </w:rPr>
        <w:t xml:space="preserve"> настоящего Устава. </w:t>
      </w:r>
    </w:p>
    <w:p w:rsidR="00440E96" w:rsidRPr="00697A08" w:rsidRDefault="003C7E10" w:rsidP="003C7E10">
      <w:pPr>
        <w:pStyle w:val="af"/>
        <w:tabs>
          <w:tab w:val="left" w:pos="567"/>
        </w:tabs>
        <w:spacing w:after="0"/>
        <w:ind w:left="0" w:firstLine="567"/>
        <w:contextualSpacing w:val="0"/>
        <w:jc w:val="both"/>
        <w:rPr>
          <w:rFonts w:ascii="Times New Roman" w:hAnsi="Times New Roman" w:cs="Times New Roman"/>
        </w:rPr>
      </w:pPr>
      <w:r w:rsidRPr="00697A08">
        <w:rPr>
          <w:rFonts w:ascii="Times New Roman" w:hAnsi="Times New Roman" w:cs="Times New Roman"/>
        </w:rPr>
        <w:lastRenderedPageBreak/>
        <w:t xml:space="preserve">При принятии Советом директоров Общества решений, предусмотренных настоящим пунктом Устава, не учитываются голоса выбывших членов Совета директоров Общества. </w:t>
      </w:r>
    </w:p>
    <w:p w:rsidR="00440E96" w:rsidRPr="00AC12BE" w:rsidRDefault="003C7E10" w:rsidP="003C7E10">
      <w:pPr>
        <w:pStyle w:val="af"/>
        <w:tabs>
          <w:tab w:val="left" w:pos="567"/>
        </w:tabs>
        <w:spacing w:after="0"/>
        <w:ind w:left="0" w:firstLine="567"/>
        <w:contextualSpacing w:val="0"/>
        <w:jc w:val="both"/>
        <w:rPr>
          <w:rFonts w:ascii="Times New Roman" w:hAnsi="Times New Roman" w:cs="Times New Roman"/>
        </w:rPr>
      </w:pPr>
      <w:r w:rsidRPr="00BB228B">
        <w:rPr>
          <w:rFonts w:ascii="Times New Roman" w:hAnsi="Times New Roman" w:cs="Times New Roman"/>
        </w:rPr>
        <w:t xml:space="preserve">Выбывшим членом Совета директоров Общества является умерший член Совета директоров Общества или решением суда ограниченный в дееспособности, признанный недееспособным или дисквалифицированный, член Совета директоров Общества, уведомивший Общество об отказе от своих полномочий, а также член Совета директоров Общества, который считается выбывшим по иным основаниям, предусмотренным федеральным законом. Отказ члена Совета директоров Общества от полномочий должен быть сделан в письменной форме заблаговременно до даты проведения заседания Совета директоров Общества или даты окончания приема опросных листов при проведении заочного голосования для принятия решений Советом директоров Общества. </w:t>
      </w:r>
    </w:p>
    <w:p w:rsidR="00440E96" w:rsidRPr="00AC12BE" w:rsidRDefault="003C7E10" w:rsidP="003C7E10">
      <w:pPr>
        <w:pStyle w:val="af"/>
        <w:tabs>
          <w:tab w:val="left" w:pos="567"/>
        </w:tabs>
        <w:spacing w:after="0"/>
        <w:ind w:left="0" w:firstLine="567"/>
        <w:contextualSpacing w:val="0"/>
        <w:jc w:val="both"/>
        <w:rPr>
          <w:rFonts w:ascii="Times New Roman" w:hAnsi="Times New Roman" w:cs="Times New Roman"/>
        </w:rPr>
      </w:pPr>
      <w:r w:rsidRPr="00BB228B">
        <w:rPr>
          <w:rFonts w:ascii="Times New Roman" w:hAnsi="Times New Roman" w:cs="Times New Roman"/>
        </w:rPr>
        <w:t xml:space="preserve">Член Совета директоров Общества признается выбывшим из его состава со дня, следующего за днем получения Председателем Совета директоров Общества его заявления либо со дня смерти или получения Обществом документов, подтверждающих невозможность осуществления членом Совета директоров Общества своих полномочий. </w:t>
      </w:r>
    </w:p>
    <w:p w:rsidR="00440E96" w:rsidRPr="00AC12BE" w:rsidRDefault="003C7E10" w:rsidP="003C7E10">
      <w:pPr>
        <w:pStyle w:val="af"/>
        <w:tabs>
          <w:tab w:val="left" w:pos="567"/>
        </w:tabs>
        <w:spacing w:after="0"/>
        <w:ind w:left="0" w:firstLine="567"/>
        <w:contextualSpacing w:val="0"/>
        <w:jc w:val="both"/>
        <w:rPr>
          <w:rFonts w:ascii="Times New Roman" w:hAnsi="Times New Roman" w:cs="Times New Roman"/>
        </w:rPr>
      </w:pPr>
      <w:r w:rsidRPr="00BB228B">
        <w:rPr>
          <w:rFonts w:ascii="Times New Roman" w:hAnsi="Times New Roman" w:cs="Times New Roman"/>
        </w:rPr>
        <w:t>18.</w:t>
      </w:r>
      <w:r w:rsidR="00D300FE">
        <w:rPr>
          <w:rFonts w:ascii="Times New Roman" w:hAnsi="Times New Roman" w:cs="Times New Roman"/>
        </w:rPr>
        <w:t>6</w:t>
      </w:r>
      <w:r w:rsidRPr="00BB228B">
        <w:rPr>
          <w:rFonts w:ascii="Times New Roman" w:hAnsi="Times New Roman" w:cs="Times New Roman"/>
        </w:rPr>
        <w:t xml:space="preserve">. Решение о согласии на совершение или о последующем одобрении сделки, в совершении которой имеется заинтересованность, принимается Советом директоров Общества в соответствии со статьей 83 Федерального закона «Об акционерных обществах». </w:t>
      </w:r>
    </w:p>
    <w:p w:rsidR="00440E96" w:rsidRPr="00AC12BE" w:rsidRDefault="003C7E10" w:rsidP="003C7E10">
      <w:pPr>
        <w:pStyle w:val="af"/>
        <w:tabs>
          <w:tab w:val="left" w:pos="567"/>
        </w:tabs>
        <w:spacing w:after="0"/>
        <w:ind w:left="0" w:firstLine="567"/>
        <w:contextualSpacing w:val="0"/>
        <w:jc w:val="both"/>
        <w:rPr>
          <w:rFonts w:ascii="Times New Roman" w:hAnsi="Times New Roman" w:cs="Times New Roman"/>
        </w:rPr>
      </w:pPr>
      <w:r w:rsidRPr="00BB228B">
        <w:rPr>
          <w:rFonts w:ascii="Times New Roman" w:hAnsi="Times New Roman" w:cs="Times New Roman"/>
        </w:rPr>
        <w:t xml:space="preserve">В случаях, когда согласие Совета директоров Общества на совершение сделки должно быть получено одновременно по нескольким основаниям (установленным настоящим Уставом и установленным главой Х и (или) главой XI Федерального закона «Об акционерных обществах»), к порядку получения согласия на совершение сделки применяются положения Федерального закона «Об акционерных обществах». </w:t>
      </w:r>
    </w:p>
    <w:p w:rsidR="00440E96" w:rsidRPr="00AC12BE" w:rsidRDefault="003C7E10" w:rsidP="003C7E10">
      <w:pPr>
        <w:pStyle w:val="af"/>
        <w:tabs>
          <w:tab w:val="left" w:pos="567"/>
        </w:tabs>
        <w:spacing w:after="0"/>
        <w:ind w:left="0" w:firstLine="567"/>
        <w:contextualSpacing w:val="0"/>
        <w:jc w:val="both"/>
        <w:rPr>
          <w:rFonts w:ascii="Times New Roman" w:hAnsi="Times New Roman" w:cs="Times New Roman"/>
        </w:rPr>
      </w:pPr>
      <w:r w:rsidRPr="00BB228B">
        <w:rPr>
          <w:rFonts w:ascii="Times New Roman" w:hAnsi="Times New Roman" w:cs="Times New Roman"/>
        </w:rPr>
        <w:t xml:space="preserve">В случаях, когда согласие Совета директоров Общества на совершение сделки должно быть получено одновременно по нескольким основаниям (установленным настоящим Уставом), и настоящим Уставом в отношении соответствующих вопросов предусмотрен разный порядок принятия решений Советом директоров Общества, согласие на совершение сделки должно быть получено по основанию, предусматривающему, что решение принимается Советом директоров Общества квалифицированным большинством. </w:t>
      </w:r>
    </w:p>
    <w:p w:rsidR="00440E96" w:rsidRPr="00AC12BE" w:rsidRDefault="003C7E10" w:rsidP="003C7E10">
      <w:pPr>
        <w:pStyle w:val="af"/>
        <w:tabs>
          <w:tab w:val="left" w:pos="567"/>
        </w:tabs>
        <w:spacing w:after="0"/>
        <w:ind w:left="0" w:firstLine="567"/>
        <w:contextualSpacing w:val="0"/>
        <w:jc w:val="both"/>
        <w:rPr>
          <w:rFonts w:ascii="Times New Roman" w:hAnsi="Times New Roman" w:cs="Times New Roman"/>
        </w:rPr>
      </w:pPr>
      <w:r w:rsidRPr="00BB228B">
        <w:rPr>
          <w:rFonts w:ascii="Times New Roman" w:hAnsi="Times New Roman" w:cs="Times New Roman"/>
        </w:rPr>
        <w:t xml:space="preserve">В случаях, когда согласие Совета директоров Общества на совершение сделки должно быть получено одновременно по нескольким основаниям (установленным настоящим Уставом), и настоящим Уставом в отношении соответствующих вопросов предусмотрен одинаковый порядок принятия решений Советом директоров Общества, согласие на совершение сделки должно быть получено по одному из оснований. </w:t>
      </w:r>
    </w:p>
    <w:p w:rsidR="00440E96" w:rsidRPr="00AC12BE" w:rsidRDefault="003C7E10" w:rsidP="003C7E10">
      <w:pPr>
        <w:pStyle w:val="af"/>
        <w:tabs>
          <w:tab w:val="left" w:pos="567"/>
        </w:tabs>
        <w:spacing w:after="0"/>
        <w:ind w:left="0" w:firstLine="567"/>
        <w:contextualSpacing w:val="0"/>
        <w:jc w:val="both"/>
        <w:rPr>
          <w:rFonts w:ascii="Times New Roman" w:hAnsi="Times New Roman" w:cs="Times New Roman"/>
        </w:rPr>
      </w:pPr>
      <w:r w:rsidRPr="00BB228B">
        <w:rPr>
          <w:rFonts w:ascii="Times New Roman" w:hAnsi="Times New Roman" w:cs="Times New Roman"/>
        </w:rPr>
        <w:t>18.</w:t>
      </w:r>
      <w:r w:rsidR="00D300FE">
        <w:rPr>
          <w:rFonts w:ascii="Times New Roman" w:hAnsi="Times New Roman" w:cs="Times New Roman"/>
        </w:rPr>
        <w:t>7</w:t>
      </w:r>
      <w:r w:rsidRPr="00BB228B">
        <w:rPr>
          <w:rFonts w:ascii="Times New Roman" w:hAnsi="Times New Roman" w:cs="Times New Roman"/>
        </w:rPr>
        <w:t xml:space="preserve">. </w:t>
      </w:r>
      <w:r w:rsidRPr="00017693">
        <w:rPr>
          <w:rFonts w:ascii="Times New Roman" w:hAnsi="Times New Roman" w:cs="Times New Roman"/>
        </w:rPr>
        <w:t xml:space="preserve">Решения Совета директоров Общества по вопросам, предусмотренным подпунктами </w:t>
      </w:r>
      <w:r w:rsidR="00873194" w:rsidRPr="00017693">
        <w:rPr>
          <w:rFonts w:ascii="Times New Roman" w:hAnsi="Times New Roman" w:cs="Times New Roman"/>
        </w:rPr>
        <w:t>24</w:t>
      </w:r>
      <w:r w:rsidRPr="00017693">
        <w:rPr>
          <w:rFonts w:ascii="Times New Roman" w:hAnsi="Times New Roman" w:cs="Times New Roman"/>
        </w:rPr>
        <w:t>, 3</w:t>
      </w:r>
      <w:r w:rsidR="00BF3B38">
        <w:rPr>
          <w:rFonts w:ascii="Times New Roman" w:hAnsi="Times New Roman" w:cs="Times New Roman"/>
        </w:rPr>
        <w:t>4</w:t>
      </w:r>
      <w:r w:rsidRPr="00017693">
        <w:rPr>
          <w:rFonts w:ascii="Times New Roman" w:hAnsi="Times New Roman" w:cs="Times New Roman"/>
        </w:rPr>
        <w:t xml:space="preserve"> пункта 15.1. статьи 15 настоящего Устава принимаются большинством в две трети голосов членов Совета директоров Общества, участвующих в заседании или заочном голосовании.</w:t>
      </w:r>
      <w:r w:rsidRPr="00BB228B">
        <w:rPr>
          <w:rFonts w:ascii="Times New Roman" w:hAnsi="Times New Roman" w:cs="Times New Roman"/>
        </w:rPr>
        <w:t xml:space="preserve"> </w:t>
      </w:r>
    </w:p>
    <w:p w:rsidR="00440E96" w:rsidRPr="00AC12BE" w:rsidRDefault="003C7E10" w:rsidP="003C7E10">
      <w:pPr>
        <w:pStyle w:val="af"/>
        <w:tabs>
          <w:tab w:val="left" w:pos="567"/>
        </w:tabs>
        <w:spacing w:after="0"/>
        <w:ind w:left="0" w:firstLine="567"/>
        <w:contextualSpacing w:val="0"/>
        <w:jc w:val="both"/>
        <w:rPr>
          <w:rFonts w:ascii="Times New Roman" w:hAnsi="Times New Roman" w:cs="Times New Roman"/>
        </w:rPr>
      </w:pPr>
      <w:r w:rsidRPr="00BB228B">
        <w:rPr>
          <w:rFonts w:ascii="Times New Roman" w:hAnsi="Times New Roman" w:cs="Times New Roman"/>
        </w:rPr>
        <w:t>18.</w:t>
      </w:r>
      <w:r w:rsidR="00BF3B38">
        <w:rPr>
          <w:rFonts w:ascii="Times New Roman" w:hAnsi="Times New Roman" w:cs="Times New Roman"/>
        </w:rPr>
        <w:t>8</w:t>
      </w:r>
      <w:r w:rsidRPr="00BB228B">
        <w:rPr>
          <w:rFonts w:ascii="Times New Roman" w:hAnsi="Times New Roman" w:cs="Times New Roman"/>
        </w:rPr>
        <w:t xml:space="preserve">. При принятии решений Советом директоров Общества каждый член Совета директоров Общества обладает одним голосом. В случае равенства голосов членов Совета директоров Общества при проведении голосования голос Председателя Совета директоров Общества является решающим. </w:t>
      </w:r>
    </w:p>
    <w:p w:rsidR="00440E96" w:rsidRPr="00AC12BE" w:rsidRDefault="003C7E10" w:rsidP="003C7E10">
      <w:pPr>
        <w:pStyle w:val="af"/>
        <w:tabs>
          <w:tab w:val="left" w:pos="567"/>
        </w:tabs>
        <w:spacing w:after="0"/>
        <w:ind w:left="0" w:firstLine="567"/>
        <w:contextualSpacing w:val="0"/>
        <w:jc w:val="both"/>
        <w:rPr>
          <w:rFonts w:ascii="Times New Roman" w:hAnsi="Times New Roman" w:cs="Times New Roman"/>
        </w:rPr>
      </w:pPr>
      <w:r w:rsidRPr="00BB228B">
        <w:rPr>
          <w:rFonts w:ascii="Times New Roman" w:hAnsi="Times New Roman" w:cs="Times New Roman"/>
        </w:rPr>
        <w:t xml:space="preserve">Передача права голоса членом Совета директоров Общества иному лицу, в том числе другому члену Совета директоров Общества, не допускается. </w:t>
      </w:r>
    </w:p>
    <w:p w:rsidR="00440E96" w:rsidRPr="00AC12BE" w:rsidRDefault="003C7E10" w:rsidP="003C7E10">
      <w:pPr>
        <w:pStyle w:val="af"/>
        <w:tabs>
          <w:tab w:val="left" w:pos="567"/>
        </w:tabs>
        <w:spacing w:after="0"/>
        <w:ind w:left="0" w:firstLine="567"/>
        <w:contextualSpacing w:val="0"/>
        <w:jc w:val="both"/>
        <w:rPr>
          <w:rFonts w:ascii="Times New Roman" w:hAnsi="Times New Roman" w:cs="Times New Roman"/>
        </w:rPr>
      </w:pPr>
      <w:r w:rsidRPr="00BB228B">
        <w:rPr>
          <w:rFonts w:ascii="Times New Roman" w:hAnsi="Times New Roman" w:cs="Times New Roman"/>
        </w:rPr>
        <w:t>18.</w:t>
      </w:r>
      <w:r w:rsidR="00BF3B38">
        <w:rPr>
          <w:rFonts w:ascii="Times New Roman" w:hAnsi="Times New Roman" w:cs="Times New Roman"/>
        </w:rPr>
        <w:t>9</w:t>
      </w:r>
      <w:r w:rsidRPr="00BB228B">
        <w:rPr>
          <w:rFonts w:ascii="Times New Roman" w:hAnsi="Times New Roman" w:cs="Times New Roman"/>
        </w:rPr>
        <w:t xml:space="preserve">. Кворум для принятия решений Советом директоров Общества составляет не менее половины от числа избранных членов Совета директоров Общества, за исключением случаев, предусмотренных настоящим Уставом и Федеральным законом «Об акционерных обществах». </w:t>
      </w:r>
    </w:p>
    <w:p w:rsidR="00440E96" w:rsidRPr="00AC12BE" w:rsidRDefault="003C7E10" w:rsidP="003C7E10">
      <w:pPr>
        <w:pStyle w:val="af"/>
        <w:tabs>
          <w:tab w:val="left" w:pos="567"/>
        </w:tabs>
        <w:spacing w:after="0"/>
        <w:ind w:left="0" w:firstLine="567"/>
        <w:contextualSpacing w:val="0"/>
        <w:jc w:val="both"/>
        <w:rPr>
          <w:rFonts w:ascii="Times New Roman" w:hAnsi="Times New Roman" w:cs="Times New Roman"/>
        </w:rPr>
      </w:pPr>
      <w:r w:rsidRPr="00BB228B">
        <w:rPr>
          <w:rFonts w:ascii="Times New Roman" w:hAnsi="Times New Roman" w:cs="Times New Roman"/>
        </w:rPr>
        <w:t xml:space="preserve">Если количество членов Совета директоров Общества становится менее количества, составляющего указанный кворум, Совет директоров Общества обязан принять решение о проведении внеочередного заседания Общего собрания акционеров Общества для избрания нового состава Совета директоров Общества. Оставшиеся члены Совета директоров Общества вправе принимать решение только о проведении такого внеочередного заседания Общего собрания акционеров Общества. В этом случае кворум для принятия решения Советом директоров Общества составляет не менее половины от числа оставшихся членов Совета директоров Общества. </w:t>
      </w:r>
    </w:p>
    <w:p w:rsidR="004B041C" w:rsidRPr="00F87BFF" w:rsidRDefault="003C7E10" w:rsidP="003C7E10">
      <w:pPr>
        <w:pStyle w:val="af"/>
        <w:tabs>
          <w:tab w:val="left" w:pos="567"/>
        </w:tabs>
        <w:spacing w:after="0"/>
        <w:ind w:left="0" w:firstLine="567"/>
        <w:contextualSpacing w:val="0"/>
        <w:jc w:val="both"/>
        <w:rPr>
          <w:rFonts w:ascii="Times New Roman" w:hAnsi="Times New Roman" w:cs="Times New Roman"/>
        </w:rPr>
      </w:pPr>
      <w:r w:rsidRPr="00440E96">
        <w:rPr>
          <w:rFonts w:ascii="Times New Roman" w:hAnsi="Times New Roman" w:cs="Times New Roman"/>
        </w:rPr>
        <w:lastRenderedPageBreak/>
        <w:t>18.</w:t>
      </w:r>
      <w:r w:rsidR="00873194">
        <w:rPr>
          <w:rFonts w:ascii="Times New Roman" w:hAnsi="Times New Roman" w:cs="Times New Roman"/>
        </w:rPr>
        <w:t>1</w:t>
      </w:r>
      <w:r w:rsidR="00BF3B38">
        <w:rPr>
          <w:rFonts w:ascii="Times New Roman" w:hAnsi="Times New Roman" w:cs="Times New Roman"/>
        </w:rPr>
        <w:t>0</w:t>
      </w:r>
      <w:r w:rsidRPr="00440E96">
        <w:rPr>
          <w:rFonts w:ascii="Times New Roman" w:hAnsi="Times New Roman" w:cs="Times New Roman"/>
        </w:rPr>
        <w:t xml:space="preserve">. Проведение заседания Совета директоров Общества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Совета директоров Общества. Протокол Совета директоров Общества составляется не позднее 3 (Трех) дней после даты проведения заседания или даты окончания приема опросных листов при проведении заочного голосования. </w:t>
      </w:r>
      <w:r w:rsidRPr="00F87BFF">
        <w:rPr>
          <w:rFonts w:ascii="Times New Roman" w:hAnsi="Times New Roman" w:cs="Times New Roman"/>
        </w:rPr>
        <w:t>Протокол Совета директоров Общества подписывается Председателем Совета директоров Общества (Председательствующим)</w:t>
      </w:r>
      <w:r w:rsidR="00652813" w:rsidRPr="00F87BFF">
        <w:rPr>
          <w:rFonts w:ascii="Times New Roman" w:hAnsi="Times New Roman" w:cs="Times New Roman"/>
        </w:rPr>
        <w:t>, а в случае его отсутствия членом Совета директоров Общества, осуществляющим функции Председателя Совета директоров Общества</w:t>
      </w:r>
      <w:r w:rsidRPr="00F87BFF">
        <w:rPr>
          <w:rFonts w:ascii="Times New Roman" w:hAnsi="Times New Roman" w:cs="Times New Roman"/>
        </w:rPr>
        <w:t xml:space="preserve">. </w:t>
      </w:r>
    </w:p>
    <w:p w:rsidR="004B041C" w:rsidRPr="00AC12BE" w:rsidRDefault="003C7E10" w:rsidP="004B041C">
      <w:pPr>
        <w:pStyle w:val="af"/>
        <w:tabs>
          <w:tab w:val="left" w:pos="567"/>
        </w:tabs>
        <w:spacing w:after="0"/>
        <w:ind w:left="0" w:firstLine="567"/>
        <w:contextualSpacing w:val="0"/>
        <w:jc w:val="both"/>
        <w:rPr>
          <w:rFonts w:ascii="Times New Roman" w:hAnsi="Times New Roman" w:cs="Times New Roman"/>
        </w:rPr>
      </w:pPr>
      <w:r w:rsidRPr="00440E96">
        <w:rPr>
          <w:rFonts w:ascii="Times New Roman" w:hAnsi="Times New Roman" w:cs="Times New Roman"/>
        </w:rPr>
        <w:t>18.1</w:t>
      </w:r>
      <w:r w:rsidR="00BF3B38">
        <w:rPr>
          <w:rFonts w:ascii="Times New Roman" w:hAnsi="Times New Roman" w:cs="Times New Roman"/>
        </w:rPr>
        <w:t>1</w:t>
      </w:r>
      <w:r w:rsidRPr="00440E96">
        <w:rPr>
          <w:rFonts w:ascii="Times New Roman" w:hAnsi="Times New Roman" w:cs="Times New Roman"/>
        </w:rPr>
        <w:t xml:space="preserve">. Решения Совета директоров Общества, принятые с нарушением компетенции Совета директоров Общества, при отсутствии кворума для их принятия, если наличие кворума в соответствии с Федеральным законом «Об акционерных обществах» является обязательным условием принятия решений Советом директоров Общества, или без необходимого для принятия решений большинства голосов членов Совета директоров Общества, решения Совета директоров Общества, противоречащие основам правопорядка или нравственности, ничтожны. </w:t>
      </w:r>
      <w:bookmarkStart w:id="12" w:name="_heading=h.34g0dwd" w:colFirst="0" w:colLast="0"/>
      <w:bookmarkEnd w:id="12"/>
    </w:p>
    <w:p w:rsidR="004B041C" w:rsidRPr="00AC12BE" w:rsidRDefault="004B041C" w:rsidP="004B041C">
      <w:pPr>
        <w:pStyle w:val="af"/>
        <w:tabs>
          <w:tab w:val="left" w:pos="567"/>
        </w:tabs>
        <w:spacing w:after="0"/>
        <w:ind w:left="0" w:firstLine="567"/>
        <w:contextualSpacing w:val="0"/>
        <w:jc w:val="both"/>
        <w:rPr>
          <w:rFonts w:ascii="Times New Roman" w:hAnsi="Times New Roman" w:cs="Times New Roman"/>
        </w:rPr>
      </w:pPr>
    </w:p>
    <w:p w:rsidR="004B041C" w:rsidRDefault="004B041C" w:rsidP="004B041C">
      <w:pPr>
        <w:pStyle w:val="af"/>
        <w:tabs>
          <w:tab w:val="left" w:pos="567"/>
        </w:tabs>
        <w:spacing w:after="0"/>
        <w:ind w:left="0" w:firstLine="567"/>
        <w:contextualSpacing w:val="0"/>
        <w:jc w:val="center"/>
        <w:rPr>
          <w:rFonts w:ascii="Times New Roman" w:hAnsi="Times New Roman" w:cs="Times New Roman"/>
          <w:b/>
        </w:rPr>
      </w:pPr>
      <w:r w:rsidRPr="004B041C">
        <w:rPr>
          <w:rFonts w:ascii="Times New Roman" w:hAnsi="Times New Roman" w:cs="Times New Roman"/>
          <w:b/>
        </w:rPr>
        <w:t>Статья 19. Комитеты Совета директоров Общества</w:t>
      </w:r>
    </w:p>
    <w:p w:rsidR="00254CF6" w:rsidRPr="00AC12BE" w:rsidRDefault="00254CF6" w:rsidP="004B041C">
      <w:pPr>
        <w:pStyle w:val="af"/>
        <w:tabs>
          <w:tab w:val="left" w:pos="567"/>
        </w:tabs>
        <w:spacing w:after="0"/>
        <w:ind w:left="0" w:firstLine="567"/>
        <w:contextualSpacing w:val="0"/>
        <w:jc w:val="center"/>
        <w:rPr>
          <w:rFonts w:ascii="Times New Roman" w:hAnsi="Times New Roman" w:cs="Times New Roman"/>
          <w:b/>
        </w:rPr>
      </w:pPr>
    </w:p>
    <w:p w:rsidR="004B041C" w:rsidRPr="002349CB" w:rsidRDefault="004B041C" w:rsidP="004B041C">
      <w:pPr>
        <w:pStyle w:val="af"/>
        <w:tabs>
          <w:tab w:val="left" w:pos="567"/>
        </w:tabs>
        <w:spacing w:after="0"/>
        <w:ind w:left="0" w:firstLine="567"/>
        <w:contextualSpacing w:val="0"/>
        <w:jc w:val="both"/>
        <w:rPr>
          <w:rFonts w:ascii="Times New Roman" w:hAnsi="Times New Roman" w:cs="Times New Roman"/>
        </w:rPr>
      </w:pPr>
      <w:r w:rsidRPr="004B041C">
        <w:rPr>
          <w:rFonts w:ascii="Times New Roman" w:hAnsi="Times New Roman" w:cs="Times New Roman"/>
        </w:rPr>
        <w:t xml:space="preserve">19.1. Комитеты Совета директоров Общества создаются по решению Совета директоров Общества. </w:t>
      </w:r>
    </w:p>
    <w:p w:rsidR="004B041C" w:rsidRPr="00AC12BE" w:rsidRDefault="004B041C" w:rsidP="004B041C">
      <w:pPr>
        <w:pStyle w:val="af"/>
        <w:tabs>
          <w:tab w:val="left" w:pos="567"/>
        </w:tabs>
        <w:spacing w:after="0"/>
        <w:ind w:left="0" w:firstLine="567"/>
        <w:contextualSpacing w:val="0"/>
        <w:jc w:val="both"/>
        <w:rPr>
          <w:rFonts w:ascii="Times New Roman" w:hAnsi="Times New Roman" w:cs="Times New Roman"/>
        </w:rPr>
      </w:pPr>
      <w:r w:rsidRPr="004B041C">
        <w:rPr>
          <w:rFonts w:ascii="Times New Roman" w:hAnsi="Times New Roman" w:cs="Times New Roman"/>
        </w:rPr>
        <w:t xml:space="preserve">19.2. Комитеты Совета директоров Общества создаются для предварительного рассмотрения вопросов, относящихся к компетенции Совета директоров Общества либо изучаемых Советом директоров Общества в порядке контроля деятельности исполнительных органов Общества, и разработки необходимых рекомендаций Совету директоров Общества и исполнительным органам Общества. </w:t>
      </w:r>
    </w:p>
    <w:p w:rsidR="004B041C" w:rsidRPr="00AC12BE" w:rsidRDefault="004B041C" w:rsidP="004B041C">
      <w:pPr>
        <w:pStyle w:val="af"/>
        <w:tabs>
          <w:tab w:val="left" w:pos="567"/>
        </w:tabs>
        <w:spacing w:after="0"/>
        <w:ind w:left="0" w:firstLine="567"/>
        <w:contextualSpacing w:val="0"/>
        <w:jc w:val="both"/>
        <w:rPr>
          <w:rFonts w:ascii="Times New Roman" w:hAnsi="Times New Roman" w:cs="Times New Roman"/>
        </w:rPr>
      </w:pPr>
      <w:r w:rsidRPr="004B041C">
        <w:rPr>
          <w:rFonts w:ascii="Times New Roman" w:hAnsi="Times New Roman" w:cs="Times New Roman"/>
        </w:rPr>
        <w:t xml:space="preserve">19.3. Регламент деятельности, порядок формирования, компетенция и срок полномочий членов Комитетов Совета директоров Общества определяются законодательством Российской Федерации, Уставом Общества, Положением о Совете директоров Общества и Положениями о Комитетах Совета директоров Общества, утверждаемыми решением Совета директоров Общества. </w:t>
      </w:r>
    </w:p>
    <w:p w:rsidR="004B041C" w:rsidRPr="00AC12BE" w:rsidRDefault="004B041C" w:rsidP="004B041C">
      <w:pPr>
        <w:pStyle w:val="af"/>
        <w:tabs>
          <w:tab w:val="left" w:pos="567"/>
        </w:tabs>
        <w:spacing w:after="0"/>
        <w:ind w:left="0" w:firstLine="567"/>
        <w:contextualSpacing w:val="0"/>
        <w:jc w:val="both"/>
        <w:rPr>
          <w:rFonts w:ascii="Times New Roman" w:hAnsi="Times New Roman" w:cs="Times New Roman"/>
        </w:rPr>
      </w:pPr>
    </w:p>
    <w:p w:rsidR="00670A4B" w:rsidRDefault="00670A4B" w:rsidP="00670A4B">
      <w:pPr>
        <w:spacing w:after="0"/>
        <w:jc w:val="center"/>
        <w:rPr>
          <w:rFonts w:ascii="Times New Roman" w:hAnsi="Times New Roman" w:cs="Times New Roman"/>
        </w:rPr>
      </w:pPr>
      <w:r w:rsidRPr="00670A4B">
        <w:rPr>
          <w:rFonts w:ascii="Times New Roman" w:hAnsi="Times New Roman" w:cs="Times New Roman"/>
          <w:b/>
        </w:rPr>
        <w:t>Статья 2</w:t>
      </w:r>
      <w:r w:rsidR="001667C3">
        <w:rPr>
          <w:rFonts w:ascii="Times New Roman" w:hAnsi="Times New Roman" w:cs="Times New Roman"/>
          <w:b/>
        </w:rPr>
        <w:t>0</w:t>
      </w:r>
      <w:r w:rsidRPr="00670A4B">
        <w:rPr>
          <w:rFonts w:ascii="Times New Roman" w:hAnsi="Times New Roman" w:cs="Times New Roman"/>
          <w:b/>
        </w:rPr>
        <w:t xml:space="preserve">. </w:t>
      </w:r>
      <w:r w:rsidR="009326DB">
        <w:rPr>
          <w:rFonts w:ascii="Times New Roman" w:hAnsi="Times New Roman" w:cs="Times New Roman"/>
          <w:b/>
        </w:rPr>
        <w:t xml:space="preserve">Исполнительный орган </w:t>
      </w:r>
      <w:r w:rsidRPr="00670A4B">
        <w:rPr>
          <w:rFonts w:ascii="Times New Roman" w:hAnsi="Times New Roman" w:cs="Times New Roman"/>
          <w:b/>
        </w:rPr>
        <w:t>Общества</w:t>
      </w:r>
      <w:r w:rsidRPr="00670A4B">
        <w:rPr>
          <w:rFonts w:ascii="Times New Roman" w:hAnsi="Times New Roman" w:cs="Times New Roman"/>
        </w:rPr>
        <w:t xml:space="preserve"> </w:t>
      </w:r>
    </w:p>
    <w:p w:rsidR="006069F4" w:rsidRDefault="006069F4" w:rsidP="00670A4B">
      <w:pPr>
        <w:spacing w:after="0"/>
        <w:jc w:val="center"/>
        <w:rPr>
          <w:rFonts w:ascii="Times New Roman" w:hAnsi="Times New Roman" w:cs="Times New Roman"/>
        </w:rPr>
      </w:pPr>
    </w:p>
    <w:p w:rsidR="009326DB" w:rsidRDefault="009326DB" w:rsidP="009326DB">
      <w:pPr>
        <w:spacing w:after="0"/>
        <w:ind w:firstLine="567"/>
        <w:jc w:val="both"/>
        <w:rPr>
          <w:rFonts w:ascii="Times New Roman" w:hAnsi="Times New Roman" w:cs="Times New Roman"/>
        </w:rPr>
      </w:pPr>
      <w:r w:rsidRPr="00873194">
        <w:rPr>
          <w:rFonts w:ascii="Times New Roman" w:hAnsi="Times New Roman" w:cs="Times New Roman"/>
        </w:rPr>
        <w:t>2</w:t>
      </w:r>
      <w:r w:rsidR="001667C3">
        <w:rPr>
          <w:rFonts w:ascii="Times New Roman" w:hAnsi="Times New Roman" w:cs="Times New Roman"/>
        </w:rPr>
        <w:t>0</w:t>
      </w:r>
      <w:r w:rsidRPr="00873194">
        <w:rPr>
          <w:rFonts w:ascii="Times New Roman" w:hAnsi="Times New Roman" w:cs="Times New Roman"/>
        </w:rPr>
        <w:t xml:space="preserve">.1. </w:t>
      </w:r>
      <w:r w:rsidRPr="00A23827">
        <w:rPr>
          <w:rFonts w:ascii="Times New Roman" w:hAnsi="Times New Roman" w:cs="Times New Roman"/>
        </w:rPr>
        <w:t>Руководство текущей деятельностью Общества осуществляется единоличным исполнительным органом Общества - Генеральным директором.</w:t>
      </w:r>
    </w:p>
    <w:p w:rsidR="009326DB" w:rsidRDefault="009326DB" w:rsidP="009326DB">
      <w:pPr>
        <w:spacing w:after="0"/>
        <w:ind w:firstLine="567"/>
        <w:jc w:val="both"/>
        <w:rPr>
          <w:rFonts w:ascii="Times New Roman" w:hAnsi="Times New Roman" w:cs="Times New Roman"/>
        </w:rPr>
      </w:pPr>
      <w:r w:rsidRPr="00873194">
        <w:rPr>
          <w:rFonts w:ascii="Times New Roman" w:hAnsi="Times New Roman" w:cs="Times New Roman"/>
        </w:rPr>
        <w:t>2</w:t>
      </w:r>
      <w:r w:rsidR="001667C3">
        <w:rPr>
          <w:rFonts w:ascii="Times New Roman" w:hAnsi="Times New Roman" w:cs="Times New Roman"/>
        </w:rPr>
        <w:t>0</w:t>
      </w:r>
      <w:r w:rsidRPr="00873194">
        <w:rPr>
          <w:rFonts w:ascii="Times New Roman" w:hAnsi="Times New Roman" w:cs="Times New Roman"/>
        </w:rPr>
        <w:t xml:space="preserve">.2. </w:t>
      </w:r>
      <w:r w:rsidRPr="00A23827">
        <w:rPr>
          <w:rFonts w:ascii="Times New Roman" w:hAnsi="Times New Roman" w:cs="Times New Roman"/>
        </w:rPr>
        <w:t>Генеральный директор Общества подотчетен Общему собранию акционеров Общества и Совету директоров Общества.</w:t>
      </w:r>
      <w:r w:rsidRPr="00873194">
        <w:rPr>
          <w:rFonts w:ascii="Times New Roman" w:hAnsi="Times New Roman" w:cs="Times New Roman"/>
        </w:rPr>
        <w:t xml:space="preserve"> </w:t>
      </w:r>
    </w:p>
    <w:p w:rsidR="00670A4B" w:rsidRDefault="00670A4B" w:rsidP="00670A4B">
      <w:pPr>
        <w:spacing w:after="0"/>
        <w:ind w:firstLine="567"/>
        <w:jc w:val="both"/>
        <w:rPr>
          <w:rFonts w:ascii="Times New Roman" w:hAnsi="Times New Roman" w:cs="Times New Roman"/>
        </w:rPr>
      </w:pPr>
      <w:r w:rsidRPr="00A23827">
        <w:rPr>
          <w:rFonts w:ascii="Times New Roman" w:hAnsi="Times New Roman" w:cs="Times New Roman"/>
        </w:rPr>
        <w:t>2</w:t>
      </w:r>
      <w:r w:rsidR="001667C3">
        <w:rPr>
          <w:rFonts w:ascii="Times New Roman" w:hAnsi="Times New Roman" w:cs="Times New Roman"/>
        </w:rPr>
        <w:t>0</w:t>
      </w:r>
      <w:r w:rsidRPr="00A23827">
        <w:rPr>
          <w:rFonts w:ascii="Times New Roman" w:hAnsi="Times New Roman" w:cs="Times New Roman"/>
        </w:rPr>
        <w:t>.</w:t>
      </w:r>
      <w:r w:rsidR="009326DB" w:rsidRPr="00A23827">
        <w:rPr>
          <w:rFonts w:ascii="Times New Roman" w:hAnsi="Times New Roman" w:cs="Times New Roman"/>
        </w:rPr>
        <w:t>3</w:t>
      </w:r>
      <w:r w:rsidRPr="00A23827">
        <w:rPr>
          <w:rFonts w:ascii="Times New Roman" w:hAnsi="Times New Roman" w:cs="Times New Roman"/>
        </w:rPr>
        <w:t>. К компетенции Генерального директора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Общества и Совета директоров Общества.</w:t>
      </w:r>
      <w:r w:rsidRPr="00670A4B">
        <w:rPr>
          <w:rFonts w:ascii="Times New Roman" w:hAnsi="Times New Roman" w:cs="Times New Roman"/>
        </w:rPr>
        <w:t xml:space="preserve"> </w:t>
      </w:r>
    </w:p>
    <w:p w:rsidR="00670A4B" w:rsidRDefault="00670A4B" w:rsidP="00670A4B">
      <w:pPr>
        <w:spacing w:after="0"/>
        <w:ind w:firstLine="567"/>
        <w:jc w:val="both"/>
        <w:rPr>
          <w:rFonts w:ascii="Times New Roman" w:hAnsi="Times New Roman" w:cs="Times New Roman"/>
        </w:rPr>
      </w:pPr>
      <w:r w:rsidRPr="00A23827">
        <w:rPr>
          <w:rFonts w:ascii="Times New Roman" w:hAnsi="Times New Roman" w:cs="Times New Roman"/>
        </w:rPr>
        <w:t>2</w:t>
      </w:r>
      <w:r w:rsidR="001667C3">
        <w:rPr>
          <w:rFonts w:ascii="Times New Roman" w:hAnsi="Times New Roman" w:cs="Times New Roman"/>
        </w:rPr>
        <w:t>0</w:t>
      </w:r>
      <w:r w:rsidRPr="00A23827">
        <w:rPr>
          <w:rFonts w:ascii="Times New Roman" w:hAnsi="Times New Roman" w:cs="Times New Roman"/>
        </w:rPr>
        <w:t>.</w:t>
      </w:r>
      <w:r w:rsidR="009326DB" w:rsidRPr="00A23827">
        <w:rPr>
          <w:rFonts w:ascii="Times New Roman" w:hAnsi="Times New Roman" w:cs="Times New Roman"/>
        </w:rPr>
        <w:t>4</w:t>
      </w:r>
      <w:r w:rsidRPr="00A23827">
        <w:rPr>
          <w:rFonts w:ascii="Times New Roman" w:hAnsi="Times New Roman" w:cs="Times New Roman"/>
        </w:rPr>
        <w:t>. Генеральный директор Общества без доверенности действует от имени Общества, в том числе, с учетом ограничений, предусмотренных законодательством Российской Федерации, настоящим Уставом и решениями Совета директоров Общества:</w:t>
      </w:r>
      <w:r w:rsidRPr="00670A4B">
        <w:rPr>
          <w:rFonts w:ascii="Times New Roman" w:hAnsi="Times New Roman" w:cs="Times New Roman"/>
        </w:rPr>
        <w:t xml:space="preserve"> </w:t>
      </w:r>
    </w:p>
    <w:p w:rsidR="00670A4B" w:rsidRPr="00A23827" w:rsidRDefault="00670A4B" w:rsidP="00670A4B">
      <w:pPr>
        <w:spacing w:after="0"/>
        <w:ind w:firstLine="567"/>
        <w:jc w:val="both"/>
        <w:rPr>
          <w:rFonts w:ascii="Times New Roman" w:hAnsi="Times New Roman" w:cs="Times New Roman"/>
        </w:rPr>
      </w:pPr>
      <w:r w:rsidRPr="00A23827">
        <w:rPr>
          <w:rFonts w:ascii="Times New Roman" w:hAnsi="Times New Roman" w:cs="Times New Roman"/>
        </w:rPr>
        <w:t xml:space="preserve">- обеспечивает выполнение планов деятельности Общества, необходимых для решения его задач; </w:t>
      </w:r>
    </w:p>
    <w:p w:rsidR="00670A4B" w:rsidRPr="00A23827" w:rsidRDefault="00670A4B" w:rsidP="00670A4B">
      <w:pPr>
        <w:spacing w:after="0"/>
        <w:ind w:firstLine="567"/>
        <w:jc w:val="both"/>
        <w:rPr>
          <w:rFonts w:ascii="Times New Roman" w:hAnsi="Times New Roman" w:cs="Times New Roman"/>
        </w:rPr>
      </w:pPr>
      <w:r w:rsidRPr="00A23827">
        <w:rPr>
          <w:rFonts w:ascii="Times New Roman" w:hAnsi="Times New Roman" w:cs="Times New Roman"/>
        </w:rPr>
        <w:t xml:space="preserve">- организует ведение бухгалтерского, налогового учета и отчетности в Обществе, хранение документов бухгалтерского учета; </w:t>
      </w:r>
    </w:p>
    <w:p w:rsidR="00670A4B" w:rsidRPr="00A23827" w:rsidRDefault="00670A4B" w:rsidP="00670A4B">
      <w:pPr>
        <w:spacing w:after="0"/>
        <w:ind w:firstLine="567"/>
        <w:jc w:val="both"/>
        <w:rPr>
          <w:rFonts w:ascii="Times New Roman" w:hAnsi="Times New Roman" w:cs="Times New Roman"/>
        </w:rPr>
      </w:pPr>
      <w:r w:rsidRPr="00A23827">
        <w:rPr>
          <w:rFonts w:ascii="Times New Roman" w:hAnsi="Times New Roman" w:cs="Times New Roman"/>
        </w:rPr>
        <w:t xml:space="preserve">- распоряжается имуществом Общества, совершает сделки от имени Общества, выдает доверенности, открывает в банках, иных кредитных организациях </w:t>
      </w:r>
      <w:r w:rsidR="00A23827">
        <w:rPr>
          <w:rFonts w:ascii="Times New Roman" w:hAnsi="Times New Roman" w:cs="Times New Roman"/>
        </w:rPr>
        <w:t>(а также в предусмотренных законодательством Российской Федерации случаях</w:t>
      </w:r>
      <w:r w:rsidR="005576DC">
        <w:rPr>
          <w:rFonts w:ascii="Times New Roman" w:hAnsi="Times New Roman" w:cs="Times New Roman"/>
        </w:rPr>
        <w:t xml:space="preserve"> </w:t>
      </w:r>
      <w:r w:rsidR="00A23827">
        <w:rPr>
          <w:rFonts w:ascii="Times New Roman" w:hAnsi="Times New Roman" w:cs="Times New Roman"/>
        </w:rPr>
        <w:t>-</w:t>
      </w:r>
      <w:r w:rsidR="005576DC">
        <w:rPr>
          <w:rFonts w:ascii="Times New Roman" w:hAnsi="Times New Roman" w:cs="Times New Roman"/>
        </w:rPr>
        <w:t xml:space="preserve"> </w:t>
      </w:r>
      <w:r w:rsidR="00A23827">
        <w:rPr>
          <w:rFonts w:ascii="Times New Roman" w:hAnsi="Times New Roman" w:cs="Times New Roman"/>
        </w:rPr>
        <w:t xml:space="preserve">в организациях-профессиональных участниках рынка ценных бумаг) </w:t>
      </w:r>
      <w:r w:rsidRPr="00A23827">
        <w:rPr>
          <w:rFonts w:ascii="Times New Roman" w:hAnsi="Times New Roman" w:cs="Times New Roman"/>
        </w:rPr>
        <w:t xml:space="preserve">расчетные и иные счета Общества; </w:t>
      </w:r>
    </w:p>
    <w:p w:rsidR="00670A4B" w:rsidRPr="00A23827" w:rsidRDefault="00670A4B" w:rsidP="00670A4B">
      <w:pPr>
        <w:spacing w:after="0"/>
        <w:ind w:firstLine="567"/>
        <w:jc w:val="both"/>
        <w:rPr>
          <w:rFonts w:ascii="Times New Roman" w:hAnsi="Times New Roman" w:cs="Times New Roman"/>
        </w:rPr>
      </w:pPr>
      <w:r w:rsidRPr="00A23827">
        <w:rPr>
          <w:rFonts w:ascii="Times New Roman" w:hAnsi="Times New Roman" w:cs="Times New Roman"/>
        </w:rPr>
        <w:t xml:space="preserve">- издает приказы, утверждает (принимает) инструкции, локальные нормативные акты и иные внутренние документы Общества по вопросам его компетенции, дает указания, обязательные для исполнения всеми работниками Общества; </w:t>
      </w:r>
    </w:p>
    <w:p w:rsidR="00670A4B" w:rsidRPr="00A23827" w:rsidRDefault="00670A4B" w:rsidP="00670A4B">
      <w:pPr>
        <w:spacing w:after="0"/>
        <w:ind w:firstLine="567"/>
        <w:jc w:val="both"/>
        <w:rPr>
          <w:rFonts w:ascii="Times New Roman" w:hAnsi="Times New Roman" w:cs="Times New Roman"/>
        </w:rPr>
      </w:pPr>
      <w:r w:rsidRPr="00A23827">
        <w:rPr>
          <w:rFonts w:ascii="Times New Roman" w:hAnsi="Times New Roman" w:cs="Times New Roman"/>
        </w:rPr>
        <w:t xml:space="preserve">- утверждает </w:t>
      </w:r>
      <w:r w:rsidR="00A23827" w:rsidRPr="00A23827">
        <w:rPr>
          <w:rFonts w:ascii="Times New Roman" w:hAnsi="Times New Roman" w:cs="Times New Roman"/>
        </w:rPr>
        <w:t>п</w:t>
      </w:r>
      <w:r w:rsidRPr="00A23827">
        <w:rPr>
          <w:rFonts w:ascii="Times New Roman" w:hAnsi="Times New Roman" w:cs="Times New Roman"/>
        </w:rPr>
        <w:t xml:space="preserve">оложения о филиалах и представительствах Общества; </w:t>
      </w:r>
    </w:p>
    <w:p w:rsidR="00670A4B" w:rsidRPr="00A23827" w:rsidRDefault="00670A4B" w:rsidP="00670A4B">
      <w:pPr>
        <w:spacing w:after="0"/>
        <w:ind w:firstLine="567"/>
        <w:jc w:val="both"/>
        <w:rPr>
          <w:rFonts w:ascii="Times New Roman" w:hAnsi="Times New Roman" w:cs="Times New Roman"/>
        </w:rPr>
      </w:pPr>
      <w:r w:rsidRPr="00A23827">
        <w:rPr>
          <w:rFonts w:ascii="Times New Roman" w:hAnsi="Times New Roman" w:cs="Times New Roman"/>
        </w:rPr>
        <w:lastRenderedPageBreak/>
        <w:t xml:space="preserve">- утверждает штатное расписание и должностные оклады работников Общества; </w:t>
      </w:r>
    </w:p>
    <w:p w:rsidR="00670A4B" w:rsidRPr="00A23827" w:rsidRDefault="00670A4B" w:rsidP="00670A4B">
      <w:pPr>
        <w:spacing w:after="0"/>
        <w:ind w:firstLine="567"/>
        <w:jc w:val="both"/>
        <w:rPr>
          <w:rFonts w:ascii="Times New Roman" w:hAnsi="Times New Roman" w:cs="Times New Roman"/>
        </w:rPr>
      </w:pPr>
      <w:r w:rsidRPr="00A23827">
        <w:rPr>
          <w:rFonts w:ascii="Times New Roman" w:hAnsi="Times New Roman" w:cs="Times New Roman"/>
        </w:rPr>
        <w:t xml:space="preserve">- осуществляет в отношении работников Общества права и обязанности работодателя, предусмотренные трудовым законодательством Российской Федерации; </w:t>
      </w:r>
    </w:p>
    <w:p w:rsidR="00670A4B" w:rsidRPr="00A23827" w:rsidRDefault="00670A4B" w:rsidP="00670A4B">
      <w:pPr>
        <w:spacing w:after="0"/>
        <w:ind w:firstLine="567"/>
        <w:jc w:val="both"/>
        <w:rPr>
          <w:rFonts w:ascii="Times New Roman" w:hAnsi="Times New Roman" w:cs="Times New Roman"/>
        </w:rPr>
      </w:pPr>
      <w:r w:rsidRPr="00A23827">
        <w:rPr>
          <w:rFonts w:ascii="Times New Roman" w:hAnsi="Times New Roman" w:cs="Times New Roman"/>
        </w:rPr>
        <w:t xml:space="preserve">- не позднее чем за </w:t>
      </w:r>
      <w:r w:rsidR="001B2A60">
        <w:rPr>
          <w:rFonts w:ascii="Times New Roman" w:hAnsi="Times New Roman" w:cs="Times New Roman"/>
        </w:rPr>
        <w:t>30</w:t>
      </w:r>
      <w:r w:rsidRPr="00A23827">
        <w:rPr>
          <w:rFonts w:ascii="Times New Roman" w:hAnsi="Times New Roman" w:cs="Times New Roman"/>
        </w:rPr>
        <w:t xml:space="preserve"> (</w:t>
      </w:r>
      <w:r w:rsidR="001B2A60">
        <w:rPr>
          <w:rFonts w:ascii="Times New Roman" w:hAnsi="Times New Roman" w:cs="Times New Roman"/>
        </w:rPr>
        <w:t>Тридцать</w:t>
      </w:r>
      <w:r w:rsidRPr="00A23827">
        <w:rPr>
          <w:rFonts w:ascii="Times New Roman" w:hAnsi="Times New Roman" w:cs="Times New Roman"/>
        </w:rPr>
        <w:t xml:space="preserve">) дней до даты проведения годового заседания Общего собрания акционеров Общества представляет на рассмотрение Совету директоров Общества годовой отчет Общества, годовую бухгалтерскую (финансовую) отчетность Общества, предложения по распределению прибыли и убытков Общества; </w:t>
      </w:r>
    </w:p>
    <w:p w:rsidR="009326DB" w:rsidRPr="00DB0888" w:rsidRDefault="009326DB" w:rsidP="009326DB">
      <w:pPr>
        <w:spacing w:after="0"/>
        <w:ind w:firstLine="567"/>
        <w:jc w:val="both"/>
        <w:rPr>
          <w:rFonts w:ascii="Times New Roman" w:hAnsi="Times New Roman" w:cs="Times New Roman"/>
        </w:rPr>
      </w:pPr>
      <w:r w:rsidRPr="00DB0888">
        <w:rPr>
          <w:rFonts w:ascii="Times New Roman" w:hAnsi="Times New Roman" w:cs="Times New Roman"/>
        </w:rPr>
        <w:t>- на регулярной основе отчитывается перед Советом директоров Общества за создание и функционирование эффективной системы управления рисками и внутреннего контроля и несет</w:t>
      </w:r>
      <w:r w:rsidRPr="00DB0888">
        <w:t xml:space="preserve"> </w:t>
      </w:r>
      <w:r w:rsidRPr="00DB0888">
        <w:rPr>
          <w:rFonts w:ascii="Times New Roman" w:hAnsi="Times New Roman" w:cs="Times New Roman"/>
        </w:rPr>
        <w:t>ответственность за ее эффективное функционирование;</w:t>
      </w:r>
    </w:p>
    <w:p w:rsidR="00670A4B" w:rsidRDefault="00670A4B" w:rsidP="00670A4B">
      <w:pPr>
        <w:spacing w:after="0"/>
        <w:ind w:firstLine="567"/>
        <w:jc w:val="both"/>
        <w:rPr>
          <w:rFonts w:ascii="Times New Roman" w:hAnsi="Times New Roman" w:cs="Times New Roman"/>
        </w:rPr>
      </w:pPr>
      <w:r w:rsidRPr="00DB0888">
        <w:rPr>
          <w:rFonts w:ascii="Times New Roman" w:hAnsi="Times New Roman" w:cs="Times New Roman"/>
        </w:rPr>
        <w:t>- решает иные вопросы текущей деятельности Общества, за исключением вопросов, отнесенных к компетенции Общего собрания акционеров Общества и Совета директоров Общества.</w:t>
      </w:r>
    </w:p>
    <w:p w:rsidR="00396B8B" w:rsidRPr="00396B8B" w:rsidRDefault="00396B8B" w:rsidP="00670A4B">
      <w:pPr>
        <w:spacing w:after="0"/>
        <w:ind w:firstLine="567"/>
        <w:jc w:val="both"/>
        <w:rPr>
          <w:rFonts w:ascii="Times New Roman" w:hAnsi="Times New Roman" w:cs="Times New Roman"/>
        </w:rPr>
      </w:pPr>
      <w:r w:rsidRPr="00396B8B">
        <w:rPr>
          <w:rFonts w:ascii="Times New Roman" w:hAnsi="Times New Roman" w:cs="Times New Roman"/>
        </w:rPr>
        <w:t>2</w:t>
      </w:r>
      <w:r w:rsidR="001667C3">
        <w:rPr>
          <w:rFonts w:ascii="Times New Roman" w:hAnsi="Times New Roman" w:cs="Times New Roman"/>
        </w:rPr>
        <w:t>0</w:t>
      </w:r>
      <w:r w:rsidRPr="00396B8B">
        <w:rPr>
          <w:rFonts w:ascii="Times New Roman" w:hAnsi="Times New Roman" w:cs="Times New Roman"/>
        </w:rPr>
        <w:t>.5</w:t>
      </w:r>
      <w:r>
        <w:rPr>
          <w:rFonts w:ascii="Times New Roman" w:hAnsi="Times New Roman" w:cs="Times New Roman"/>
        </w:rPr>
        <w:t xml:space="preserve">. Избрание Генерального директора </w:t>
      </w:r>
      <w:r w:rsidRPr="00396B8B">
        <w:rPr>
          <w:rFonts w:ascii="Times New Roman" w:hAnsi="Times New Roman" w:cs="Times New Roman"/>
        </w:rPr>
        <w:t xml:space="preserve">Общества и досрочное прекращение </w:t>
      </w:r>
      <w:r>
        <w:rPr>
          <w:rFonts w:ascii="Times New Roman" w:hAnsi="Times New Roman" w:cs="Times New Roman"/>
        </w:rPr>
        <w:t>его</w:t>
      </w:r>
      <w:r w:rsidRPr="00396B8B">
        <w:rPr>
          <w:rFonts w:ascii="Times New Roman" w:hAnsi="Times New Roman" w:cs="Times New Roman"/>
        </w:rPr>
        <w:t xml:space="preserve"> полномочий осуществляются по решению Совета директоров Общества, за исключением случаев, предусмотренных законодательством Российской Федерации и настоящим Уставом. </w:t>
      </w:r>
    </w:p>
    <w:p w:rsidR="00FA3C19" w:rsidRDefault="00670A4B" w:rsidP="00670A4B">
      <w:pPr>
        <w:spacing w:after="0"/>
        <w:ind w:firstLine="567"/>
        <w:jc w:val="both"/>
        <w:rPr>
          <w:rFonts w:ascii="Times New Roman" w:hAnsi="Times New Roman" w:cs="Times New Roman"/>
        </w:rPr>
      </w:pPr>
      <w:r w:rsidRPr="00DB0888">
        <w:rPr>
          <w:rFonts w:ascii="Times New Roman" w:hAnsi="Times New Roman" w:cs="Times New Roman"/>
        </w:rPr>
        <w:t>2</w:t>
      </w:r>
      <w:r w:rsidR="001667C3">
        <w:rPr>
          <w:rFonts w:ascii="Times New Roman" w:hAnsi="Times New Roman" w:cs="Times New Roman"/>
        </w:rPr>
        <w:t>0</w:t>
      </w:r>
      <w:r w:rsidRPr="00DB0888">
        <w:rPr>
          <w:rFonts w:ascii="Times New Roman" w:hAnsi="Times New Roman" w:cs="Times New Roman"/>
        </w:rPr>
        <w:t>.</w:t>
      </w:r>
      <w:r w:rsidR="008A6418" w:rsidRPr="00DB0888">
        <w:rPr>
          <w:rFonts w:ascii="Times New Roman" w:hAnsi="Times New Roman" w:cs="Times New Roman"/>
        </w:rPr>
        <w:t>6</w:t>
      </w:r>
      <w:r w:rsidRPr="00DB0888">
        <w:rPr>
          <w:rFonts w:ascii="Times New Roman" w:hAnsi="Times New Roman" w:cs="Times New Roman"/>
        </w:rPr>
        <w:t xml:space="preserve">. Генеральный директор Общества избирается </w:t>
      </w:r>
      <w:r w:rsidR="00DB0888" w:rsidRPr="00DB0888">
        <w:rPr>
          <w:rFonts w:ascii="Times New Roman" w:hAnsi="Times New Roman" w:cs="Times New Roman"/>
        </w:rPr>
        <w:t xml:space="preserve">сроком на </w:t>
      </w:r>
      <w:r w:rsidR="00936C10">
        <w:rPr>
          <w:rFonts w:ascii="Times New Roman" w:hAnsi="Times New Roman" w:cs="Times New Roman"/>
        </w:rPr>
        <w:t>пять лет</w:t>
      </w:r>
      <w:r w:rsidR="00DB0888" w:rsidRPr="00DB0888">
        <w:rPr>
          <w:rFonts w:ascii="Times New Roman" w:hAnsi="Times New Roman" w:cs="Times New Roman"/>
        </w:rPr>
        <w:t xml:space="preserve"> </w:t>
      </w:r>
      <w:r w:rsidRPr="00DB0888">
        <w:rPr>
          <w:rFonts w:ascii="Times New Roman" w:hAnsi="Times New Roman" w:cs="Times New Roman"/>
        </w:rPr>
        <w:t>Советом директоров Общества большинством голосов членов Совета директоров Общества, участвующих в заседании или заочном голосовании.</w:t>
      </w:r>
      <w:r w:rsidRPr="00670A4B">
        <w:rPr>
          <w:rFonts w:ascii="Times New Roman" w:hAnsi="Times New Roman" w:cs="Times New Roman"/>
        </w:rPr>
        <w:t xml:space="preserve"> </w:t>
      </w:r>
      <w:bookmarkStart w:id="13" w:name="_heading=h.3luckxl35q92" w:colFirst="0" w:colLast="0"/>
      <w:bookmarkEnd w:id="13"/>
    </w:p>
    <w:p w:rsidR="00DB0888" w:rsidRPr="00F4329D" w:rsidRDefault="00DB0888" w:rsidP="00DB0888">
      <w:pPr>
        <w:spacing w:after="0"/>
        <w:ind w:firstLine="567"/>
        <w:jc w:val="both"/>
        <w:rPr>
          <w:rFonts w:ascii="Times New Roman" w:hAnsi="Times New Roman" w:cs="Times New Roman"/>
        </w:rPr>
      </w:pPr>
      <w:r w:rsidRPr="00F4329D">
        <w:rPr>
          <w:rFonts w:ascii="Times New Roman" w:hAnsi="Times New Roman" w:cs="Times New Roman"/>
        </w:rPr>
        <w:t>2</w:t>
      </w:r>
      <w:r w:rsidR="001667C3">
        <w:rPr>
          <w:rFonts w:ascii="Times New Roman" w:hAnsi="Times New Roman" w:cs="Times New Roman"/>
        </w:rPr>
        <w:t>0</w:t>
      </w:r>
      <w:r w:rsidRPr="00F4329D">
        <w:rPr>
          <w:rFonts w:ascii="Times New Roman" w:hAnsi="Times New Roman" w:cs="Times New Roman"/>
        </w:rPr>
        <w:t xml:space="preserve">.7. Права и обязанности Генерального директора Общества по осуществлению руководства текущей деятельностью Общества определяются законодательством Российской Федерации, настоящим Уставом и трудовым договором, заключаемым с Обществом. </w:t>
      </w:r>
    </w:p>
    <w:p w:rsidR="00DB0888" w:rsidRPr="00F4329D" w:rsidRDefault="00DB0888" w:rsidP="00DB0888">
      <w:pPr>
        <w:spacing w:after="0"/>
        <w:ind w:firstLine="567"/>
        <w:jc w:val="both"/>
        <w:rPr>
          <w:rFonts w:ascii="Times New Roman" w:hAnsi="Times New Roman" w:cs="Times New Roman"/>
        </w:rPr>
      </w:pPr>
      <w:r w:rsidRPr="00F4329D">
        <w:rPr>
          <w:rFonts w:ascii="Times New Roman" w:hAnsi="Times New Roman" w:cs="Times New Roman"/>
        </w:rPr>
        <w:t>2</w:t>
      </w:r>
      <w:r w:rsidR="001667C3">
        <w:rPr>
          <w:rFonts w:ascii="Times New Roman" w:hAnsi="Times New Roman" w:cs="Times New Roman"/>
        </w:rPr>
        <w:t>0</w:t>
      </w:r>
      <w:r w:rsidRPr="00F4329D">
        <w:rPr>
          <w:rFonts w:ascii="Times New Roman" w:hAnsi="Times New Roman" w:cs="Times New Roman"/>
        </w:rPr>
        <w:t xml:space="preserve">.8. Трудовой договор от имени Общества подписывается Председателем Совета директоров Общества или лицом, уполномоченным Советом директоров Общества. </w:t>
      </w:r>
    </w:p>
    <w:p w:rsidR="00DB0888" w:rsidRPr="00F4329D" w:rsidRDefault="00DB0888" w:rsidP="00DB0888">
      <w:pPr>
        <w:spacing w:after="0"/>
        <w:ind w:firstLine="567"/>
        <w:jc w:val="both"/>
        <w:rPr>
          <w:rFonts w:ascii="Times New Roman" w:hAnsi="Times New Roman" w:cs="Times New Roman"/>
        </w:rPr>
      </w:pPr>
      <w:r w:rsidRPr="00F4329D">
        <w:rPr>
          <w:rFonts w:ascii="Times New Roman" w:hAnsi="Times New Roman" w:cs="Times New Roman"/>
        </w:rPr>
        <w:t>2</w:t>
      </w:r>
      <w:r w:rsidR="001667C3">
        <w:rPr>
          <w:rFonts w:ascii="Times New Roman" w:hAnsi="Times New Roman" w:cs="Times New Roman"/>
        </w:rPr>
        <w:t>0</w:t>
      </w:r>
      <w:r w:rsidRPr="00F4329D">
        <w:rPr>
          <w:rFonts w:ascii="Times New Roman" w:hAnsi="Times New Roman" w:cs="Times New Roman"/>
        </w:rPr>
        <w:t>.9. Условия трудового договора определяются Советом директоров Общества или лицом, уполномоченным Советом директоров Общества на подписание трудового договора в соответствии с пунктом 2</w:t>
      </w:r>
      <w:r w:rsidR="00516A45">
        <w:rPr>
          <w:rFonts w:ascii="Times New Roman" w:hAnsi="Times New Roman" w:cs="Times New Roman"/>
        </w:rPr>
        <w:t>0</w:t>
      </w:r>
      <w:r w:rsidRPr="00F4329D">
        <w:rPr>
          <w:rFonts w:ascii="Times New Roman" w:hAnsi="Times New Roman" w:cs="Times New Roman"/>
        </w:rPr>
        <w:t>.8 статьи 2</w:t>
      </w:r>
      <w:r w:rsidR="00516A45">
        <w:rPr>
          <w:rFonts w:ascii="Times New Roman" w:hAnsi="Times New Roman" w:cs="Times New Roman"/>
        </w:rPr>
        <w:t>0</w:t>
      </w:r>
      <w:r w:rsidRPr="00F4329D">
        <w:rPr>
          <w:rFonts w:ascii="Times New Roman" w:hAnsi="Times New Roman" w:cs="Times New Roman"/>
        </w:rPr>
        <w:t xml:space="preserve"> настоящего Устава. </w:t>
      </w:r>
    </w:p>
    <w:p w:rsidR="00DB0888" w:rsidRPr="00F4329D" w:rsidRDefault="00DB0888" w:rsidP="00DB0888">
      <w:pPr>
        <w:spacing w:after="0"/>
        <w:ind w:firstLine="567"/>
        <w:jc w:val="both"/>
        <w:rPr>
          <w:rFonts w:ascii="Times New Roman" w:hAnsi="Times New Roman" w:cs="Times New Roman"/>
        </w:rPr>
      </w:pPr>
      <w:r w:rsidRPr="00F4329D">
        <w:rPr>
          <w:rFonts w:ascii="Times New Roman" w:hAnsi="Times New Roman" w:cs="Times New Roman"/>
        </w:rPr>
        <w:t>2</w:t>
      </w:r>
      <w:r w:rsidR="001667C3">
        <w:rPr>
          <w:rFonts w:ascii="Times New Roman" w:hAnsi="Times New Roman" w:cs="Times New Roman"/>
        </w:rPr>
        <w:t>0</w:t>
      </w:r>
      <w:r w:rsidRPr="00F4329D">
        <w:rPr>
          <w:rFonts w:ascii="Times New Roman" w:hAnsi="Times New Roman" w:cs="Times New Roman"/>
        </w:rPr>
        <w:t>.1</w:t>
      </w:r>
      <w:r w:rsidR="00EB45CC">
        <w:rPr>
          <w:rFonts w:ascii="Times New Roman" w:hAnsi="Times New Roman" w:cs="Times New Roman"/>
        </w:rPr>
        <w:t>0</w:t>
      </w:r>
      <w:r w:rsidRPr="00F4329D">
        <w:rPr>
          <w:rFonts w:ascii="Times New Roman" w:hAnsi="Times New Roman" w:cs="Times New Roman"/>
        </w:rPr>
        <w:t xml:space="preserve">. Права и обязанности работодателя от имени Общества в отношении Генерального директора Общества осуществляются Советом директоров Общества или лицом, уполномоченным Советом директоров Общества. </w:t>
      </w:r>
    </w:p>
    <w:p w:rsidR="00DB0888" w:rsidRPr="00F4329D" w:rsidRDefault="00DB0888" w:rsidP="00DB0888">
      <w:pPr>
        <w:spacing w:after="0"/>
        <w:ind w:firstLine="567"/>
        <w:jc w:val="both"/>
        <w:rPr>
          <w:rFonts w:ascii="Times New Roman" w:hAnsi="Times New Roman" w:cs="Times New Roman"/>
        </w:rPr>
      </w:pPr>
      <w:r w:rsidRPr="00F4329D">
        <w:rPr>
          <w:rFonts w:ascii="Times New Roman" w:hAnsi="Times New Roman" w:cs="Times New Roman"/>
        </w:rPr>
        <w:t>2</w:t>
      </w:r>
      <w:r w:rsidR="001667C3">
        <w:rPr>
          <w:rFonts w:ascii="Times New Roman" w:hAnsi="Times New Roman" w:cs="Times New Roman"/>
        </w:rPr>
        <w:t>0</w:t>
      </w:r>
      <w:r w:rsidRPr="00F4329D">
        <w:rPr>
          <w:rFonts w:ascii="Times New Roman" w:hAnsi="Times New Roman" w:cs="Times New Roman"/>
        </w:rPr>
        <w:t>.1</w:t>
      </w:r>
      <w:r w:rsidR="00EB45CC">
        <w:rPr>
          <w:rFonts w:ascii="Times New Roman" w:hAnsi="Times New Roman" w:cs="Times New Roman"/>
        </w:rPr>
        <w:t>1</w:t>
      </w:r>
      <w:r w:rsidRPr="00F4329D">
        <w:rPr>
          <w:rFonts w:ascii="Times New Roman" w:hAnsi="Times New Roman" w:cs="Times New Roman"/>
        </w:rPr>
        <w:t xml:space="preserve">. Совет директоров Общества вправе в любое время принять решение о досрочном прекращении полномочий Генерального директора Общества и об образовании нового исполнительного органа Общества. </w:t>
      </w:r>
    </w:p>
    <w:p w:rsidR="00DB0888" w:rsidRPr="00F4329D" w:rsidRDefault="00DB0888" w:rsidP="00DB0888">
      <w:pPr>
        <w:spacing w:after="0"/>
        <w:ind w:firstLine="567"/>
        <w:jc w:val="both"/>
        <w:rPr>
          <w:rFonts w:ascii="Times New Roman" w:hAnsi="Times New Roman" w:cs="Times New Roman"/>
        </w:rPr>
      </w:pPr>
      <w:r w:rsidRPr="00F4329D">
        <w:rPr>
          <w:rFonts w:ascii="Times New Roman" w:hAnsi="Times New Roman" w:cs="Times New Roman"/>
        </w:rPr>
        <w:t xml:space="preserve">Прекращение полномочий Генерального директора Общества осуществляется по основаниям, установленным законодательством Российской Федерации и трудовым договором, заключаемым с Обществом. </w:t>
      </w:r>
    </w:p>
    <w:p w:rsidR="009326DB" w:rsidRPr="00F4329D" w:rsidRDefault="009326DB" w:rsidP="009326DB">
      <w:pPr>
        <w:spacing w:after="0"/>
        <w:ind w:firstLine="567"/>
        <w:jc w:val="both"/>
        <w:rPr>
          <w:rFonts w:ascii="Times New Roman" w:hAnsi="Times New Roman" w:cs="Times New Roman"/>
        </w:rPr>
      </w:pPr>
      <w:r w:rsidRPr="00F4329D">
        <w:rPr>
          <w:rFonts w:ascii="Times New Roman" w:hAnsi="Times New Roman" w:cs="Times New Roman"/>
        </w:rPr>
        <w:t>2</w:t>
      </w:r>
      <w:r w:rsidR="001667C3">
        <w:rPr>
          <w:rFonts w:ascii="Times New Roman" w:hAnsi="Times New Roman" w:cs="Times New Roman"/>
        </w:rPr>
        <w:t>0</w:t>
      </w:r>
      <w:r w:rsidRPr="00F4329D">
        <w:rPr>
          <w:rFonts w:ascii="Times New Roman" w:hAnsi="Times New Roman" w:cs="Times New Roman"/>
        </w:rPr>
        <w:t>.</w:t>
      </w:r>
      <w:r w:rsidR="00DB0888" w:rsidRPr="00F4329D">
        <w:rPr>
          <w:rFonts w:ascii="Times New Roman" w:hAnsi="Times New Roman" w:cs="Times New Roman"/>
        </w:rPr>
        <w:t>1</w:t>
      </w:r>
      <w:r w:rsidR="00EB45CC">
        <w:rPr>
          <w:rFonts w:ascii="Times New Roman" w:hAnsi="Times New Roman" w:cs="Times New Roman"/>
        </w:rPr>
        <w:t>2</w:t>
      </w:r>
      <w:r w:rsidRPr="00F4329D">
        <w:rPr>
          <w:rFonts w:ascii="Times New Roman" w:hAnsi="Times New Roman" w:cs="Times New Roman"/>
        </w:rPr>
        <w:t xml:space="preserve">. По решению Общего собрания акционеров Общества полномочия единоличного исполнительного органа Общества могут быть переданы по договору управляющей организации или управляющему. </w:t>
      </w:r>
    </w:p>
    <w:p w:rsidR="009326DB" w:rsidRPr="00F4329D" w:rsidRDefault="009326DB" w:rsidP="009326DB">
      <w:pPr>
        <w:spacing w:after="0"/>
        <w:ind w:firstLine="567"/>
        <w:jc w:val="both"/>
        <w:rPr>
          <w:rFonts w:ascii="Times New Roman" w:hAnsi="Times New Roman" w:cs="Times New Roman"/>
        </w:rPr>
      </w:pPr>
      <w:r w:rsidRPr="00F4329D">
        <w:rPr>
          <w:rFonts w:ascii="Times New Roman" w:hAnsi="Times New Roman" w:cs="Times New Roman"/>
        </w:rPr>
        <w:t xml:space="preserve">Права и обязанности управляющей организации (управляющего) по осуществлению руководства текущей деятельностью Общества определяются законодательством Российской Федерации и договором, заключаемым управляющей организацией (управляющим) с Обществом. </w:t>
      </w:r>
    </w:p>
    <w:p w:rsidR="009326DB" w:rsidRPr="00F4329D" w:rsidRDefault="009326DB" w:rsidP="009326DB">
      <w:pPr>
        <w:spacing w:after="0"/>
        <w:ind w:firstLine="567"/>
        <w:jc w:val="both"/>
        <w:rPr>
          <w:rFonts w:ascii="Times New Roman" w:hAnsi="Times New Roman" w:cs="Times New Roman"/>
        </w:rPr>
      </w:pPr>
      <w:r w:rsidRPr="00F4329D">
        <w:rPr>
          <w:rFonts w:ascii="Times New Roman" w:hAnsi="Times New Roman" w:cs="Times New Roman"/>
        </w:rPr>
        <w:t xml:space="preserve">Договор с управляющей организацией (управляющим) от имени Общества подписывается Председателем Совета директоров Общества или лицом, уполномоченным Советом директоров Общества. </w:t>
      </w:r>
    </w:p>
    <w:p w:rsidR="009326DB" w:rsidRPr="00F4329D" w:rsidRDefault="009326DB" w:rsidP="009326DB">
      <w:pPr>
        <w:spacing w:after="0"/>
        <w:ind w:firstLine="567"/>
        <w:jc w:val="both"/>
        <w:rPr>
          <w:rFonts w:ascii="Times New Roman" w:hAnsi="Times New Roman" w:cs="Times New Roman"/>
        </w:rPr>
      </w:pPr>
      <w:r w:rsidRPr="00F4329D">
        <w:rPr>
          <w:rFonts w:ascii="Times New Roman" w:hAnsi="Times New Roman" w:cs="Times New Roman"/>
        </w:rPr>
        <w:t xml:space="preserve">Условия договора с управляющей организацией (управляющим) Общества, в том числе в части срока полномочий, определяются Советом директоров Общества или лицом, уполномоченным Советом директоров Общества. </w:t>
      </w:r>
    </w:p>
    <w:p w:rsidR="009326DB" w:rsidRPr="00F4329D" w:rsidRDefault="009326DB" w:rsidP="009326DB">
      <w:pPr>
        <w:spacing w:after="0"/>
        <w:ind w:firstLine="567"/>
        <w:jc w:val="both"/>
        <w:rPr>
          <w:rFonts w:ascii="Times New Roman" w:hAnsi="Times New Roman" w:cs="Times New Roman"/>
        </w:rPr>
      </w:pPr>
      <w:r w:rsidRPr="00F4329D">
        <w:rPr>
          <w:rFonts w:ascii="Times New Roman" w:hAnsi="Times New Roman" w:cs="Times New Roman"/>
        </w:rPr>
        <w:t>2</w:t>
      </w:r>
      <w:r w:rsidR="001667C3">
        <w:rPr>
          <w:rFonts w:ascii="Times New Roman" w:hAnsi="Times New Roman" w:cs="Times New Roman"/>
        </w:rPr>
        <w:t>0</w:t>
      </w:r>
      <w:r w:rsidRPr="00F4329D">
        <w:rPr>
          <w:rFonts w:ascii="Times New Roman" w:hAnsi="Times New Roman" w:cs="Times New Roman"/>
        </w:rPr>
        <w:t>.1</w:t>
      </w:r>
      <w:r w:rsidR="00EB45CC">
        <w:rPr>
          <w:rFonts w:ascii="Times New Roman" w:hAnsi="Times New Roman" w:cs="Times New Roman"/>
        </w:rPr>
        <w:t>3</w:t>
      </w:r>
      <w:r w:rsidRPr="00F4329D">
        <w:rPr>
          <w:rFonts w:ascii="Times New Roman" w:hAnsi="Times New Roman" w:cs="Times New Roman"/>
        </w:rPr>
        <w:t xml:space="preserve">. Общее собрание акционеров Общества вправе в любое время принять решение о досрочном прекращении полномочий управляющей организации (управляющего) Общества. </w:t>
      </w:r>
    </w:p>
    <w:p w:rsidR="009326DB" w:rsidRPr="00F4329D" w:rsidRDefault="009326DB" w:rsidP="009326DB">
      <w:pPr>
        <w:spacing w:after="0"/>
        <w:ind w:firstLine="567"/>
        <w:jc w:val="both"/>
        <w:rPr>
          <w:rFonts w:ascii="Times New Roman" w:hAnsi="Times New Roman" w:cs="Times New Roman"/>
        </w:rPr>
      </w:pPr>
      <w:r w:rsidRPr="00F4329D">
        <w:rPr>
          <w:rFonts w:ascii="Times New Roman" w:hAnsi="Times New Roman" w:cs="Times New Roman"/>
        </w:rPr>
        <w:t xml:space="preserve">Совет директоров Общества вправе принять решение о приостановлении полномочий управляющей организации или управляющего Общества. Одновременно с указанным решением Совет директоров </w:t>
      </w:r>
      <w:r w:rsidRPr="00F4329D">
        <w:rPr>
          <w:rFonts w:ascii="Times New Roman" w:hAnsi="Times New Roman" w:cs="Times New Roman"/>
        </w:rPr>
        <w:lastRenderedPageBreak/>
        <w:t xml:space="preserve">Общества обязан принять решение о назначении исполняющего обязанности Генерального директора Общества и о проведении внеочередного заседания Общего собрания акционеров Общества или заочного голосования для принятия Общим собранием акционеров Общества решения по вопросу о досрочном прекращении полномочий управляющей организации (управляющего) Общества и, если иное решение не будет принято Советом директоров Общества, о передаче полномочий единоличного исполнительного органа Общества управляющей организации (управляющему). </w:t>
      </w:r>
    </w:p>
    <w:p w:rsidR="009326DB" w:rsidRPr="00F4329D" w:rsidRDefault="009326DB" w:rsidP="009326DB">
      <w:pPr>
        <w:spacing w:after="0"/>
        <w:ind w:firstLine="567"/>
        <w:jc w:val="both"/>
        <w:rPr>
          <w:rFonts w:ascii="Times New Roman" w:hAnsi="Times New Roman" w:cs="Times New Roman"/>
        </w:rPr>
      </w:pPr>
      <w:r w:rsidRPr="00F4329D">
        <w:rPr>
          <w:rFonts w:ascii="Times New Roman" w:hAnsi="Times New Roman" w:cs="Times New Roman"/>
        </w:rPr>
        <w:t>2</w:t>
      </w:r>
      <w:r w:rsidR="001667C3">
        <w:rPr>
          <w:rFonts w:ascii="Times New Roman" w:hAnsi="Times New Roman" w:cs="Times New Roman"/>
        </w:rPr>
        <w:t>0</w:t>
      </w:r>
      <w:r w:rsidRPr="00F4329D">
        <w:rPr>
          <w:rFonts w:ascii="Times New Roman" w:hAnsi="Times New Roman" w:cs="Times New Roman"/>
        </w:rPr>
        <w:t>.1</w:t>
      </w:r>
      <w:r w:rsidR="006B4466">
        <w:rPr>
          <w:rFonts w:ascii="Times New Roman" w:hAnsi="Times New Roman" w:cs="Times New Roman"/>
        </w:rPr>
        <w:t>4</w:t>
      </w:r>
      <w:r w:rsidRPr="00F4329D">
        <w:rPr>
          <w:rFonts w:ascii="Times New Roman" w:hAnsi="Times New Roman" w:cs="Times New Roman"/>
        </w:rPr>
        <w:t xml:space="preserve">. В случае, если управляющая организация (управляющий) Общества не может исполнять свои обязанности, Совет директоров Общества вправе принять решение о назначении исполняющего обязанности Генерального директора Общества и о проведении внеочередного заседания Общего собрания акционеров Общества или заочного голосования для принятия Общим собранием акционеров Общества решения по вопросу о досрочном прекращении полномочий управляющей организации (управляющего) Общества и, если иное решение не будет принято Советом директоров Общества, о передаче полномочий единоличного исполнительного органа Общества другой управляющей организации или управляющему. </w:t>
      </w:r>
    </w:p>
    <w:p w:rsidR="009326DB" w:rsidRPr="00F4329D" w:rsidRDefault="009326DB" w:rsidP="009326DB">
      <w:pPr>
        <w:spacing w:after="0"/>
        <w:ind w:firstLine="567"/>
        <w:jc w:val="both"/>
        <w:rPr>
          <w:rFonts w:ascii="Times New Roman" w:hAnsi="Times New Roman" w:cs="Times New Roman"/>
        </w:rPr>
      </w:pPr>
      <w:r w:rsidRPr="00F4329D">
        <w:rPr>
          <w:rFonts w:ascii="Times New Roman" w:hAnsi="Times New Roman" w:cs="Times New Roman"/>
        </w:rPr>
        <w:t>2</w:t>
      </w:r>
      <w:r w:rsidR="001667C3">
        <w:rPr>
          <w:rFonts w:ascii="Times New Roman" w:hAnsi="Times New Roman" w:cs="Times New Roman"/>
        </w:rPr>
        <w:t>0</w:t>
      </w:r>
      <w:r w:rsidRPr="00F4329D">
        <w:rPr>
          <w:rFonts w:ascii="Times New Roman" w:hAnsi="Times New Roman" w:cs="Times New Roman"/>
        </w:rPr>
        <w:t>.1</w:t>
      </w:r>
      <w:r w:rsidR="006B4466">
        <w:rPr>
          <w:rFonts w:ascii="Times New Roman" w:hAnsi="Times New Roman" w:cs="Times New Roman"/>
        </w:rPr>
        <w:t>5</w:t>
      </w:r>
      <w:r w:rsidRPr="00F4329D">
        <w:rPr>
          <w:rFonts w:ascii="Times New Roman" w:hAnsi="Times New Roman" w:cs="Times New Roman"/>
        </w:rPr>
        <w:t xml:space="preserve">. Исполняющий обязанности Генерального директора Общества осуществляет руководство текущей деятельностью Общества в пределах компетенции </w:t>
      </w:r>
      <w:r w:rsidR="00875917" w:rsidRPr="00F4329D">
        <w:rPr>
          <w:rFonts w:ascii="Times New Roman" w:hAnsi="Times New Roman" w:cs="Times New Roman"/>
        </w:rPr>
        <w:t xml:space="preserve">единоличного </w:t>
      </w:r>
      <w:r w:rsidRPr="00F4329D">
        <w:rPr>
          <w:rFonts w:ascii="Times New Roman" w:hAnsi="Times New Roman" w:cs="Times New Roman"/>
        </w:rPr>
        <w:t>исполнительн</w:t>
      </w:r>
      <w:r w:rsidR="00875917" w:rsidRPr="00F4329D">
        <w:rPr>
          <w:rFonts w:ascii="Times New Roman" w:hAnsi="Times New Roman" w:cs="Times New Roman"/>
        </w:rPr>
        <w:t>ого</w:t>
      </w:r>
      <w:r w:rsidRPr="00F4329D">
        <w:rPr>
          <w:rFonts w:ascii="Times New Roman" w:hAnsi="Times New Roman" w:cs="Times New Roman"/>
        </w:rPr>
        <w:t xml:space="preserve"> орган</w:t>
      </w:r>
      <w:r w:rsidR="00875917" w:rsidRPr="00F4329D">
        <w:rPr>
          <w:rFonts w:ascii="Times New Roman" w:hAnsi="Times New Roman" w:cs="Times New Roman"/>
        </w:rPr>
        <w:t>а</w:t>
      </w:r>
      <w:r w:rsidRPr="00F4329D">
        <w:rPr>
          <w:rFonts w:ascii="Times New Roman" w:hAnsi="Times New Roman" w:cs="Times New Roman"/>
        </w:rPr>
        <w:t xml:space="preserve"> Общества, если Совет директоров Общества не примет иное решение. </w:t>
      </w:r>
    </w:p>
    <w:p w:rsidR="009326DB" w:rsidRPr="00F4329D" w:rsidRDefault="009326DB" w:rsidP="009326DB">
      <w:pPr>
        <w:spacing w:after="0"/>
        <w:ind w:firstLine="567"/>
        <w:jc w:val="both"/>
        <w:rPr>
          <w:rFonts w:ascii="Times New Roman" w:hAnsi="Times New Roman" w:cs="Times New Roman"/>
        </w:rPr>
      </w:pPr>
      <w:r w:rsidRPr="00F4329D">
        <w:rPr>
          <w:rFonts w:ascii="Times New Roman" w:hAnsi="Times New Roman" w:cs="Times New Roman"/>
        </w:rPr>
        <w:t>2</w:t>
      </w:r>
      <w:r w:rsidR="001667C3">
        <w:rPr>
          <w:rFonts w:ascii="Times New Roman" w:hAnsi="Times New Roman" w:cs="Times New Roman"/>
        </w:rPr>
        <w:t>0</w:t>
      </w:r>
      <w:r w:rsidRPr="00F4329D">
        <w:rPr>
          <w:rFonts w:ascii="Times New Roman" w:hAnsi="Times New Roman" w:cs="Times New Roman"/>
        </w:rPr>
        <w:t>.1</w:t>
      </w:r>
      <w:r w:rsidR="006B4466">
        <w:rPr>
          <w:rFonts w:ascii="Times New Roman" w:hAnsi="Times New Roman" w:cs="Times New Roman"/>
        </w:rPr>
        <w:t>6</w:t>
      </w:r>
      <w:r w:rsidRPr="00F4329D">
        <w:rPr>
          <w:rFonts w:ascii="Times New Roman" w:hAnsi="Times New Roman" w:cs="Times New Roman"/>
        </w:rPr>
        <w:t xml:space="preserve">. Генеральный директор Общества, исполняющий обязанности Генерального директора Общества, а равно управляющая организация (управляющий) Общества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 </w:t>
      </w:r>
    </w:p>
    <w:p w:rsidR="009326DB" w:rsidRPr="00F4329D" w:rsidRDefault="009326DB" w:rsidP="009326DB">
      <w:pPr>
        <w:spacing w:after="0"/>
        <w:ind w:firstLine="567"/>
        <w:jc w:val="both"/>
        <w:rPr>
          <w:rFonts w:ascii="Times New Roman" w:hAnsi="Times New Roman" w:cs="Times New Roman"/>
        </w:rPr>
      </w:pPr>
      <w:r w:rsidRPr="00F4329D">
        <w:rPr>
          <w:rFonts w:ascii="Times New Roman" w:hAnsi="Times New Roman" w:cs="Times New Roman"/>
        </w:rPr>
        <w:t>2</w:t>
      </w:r>
      <w:r w:rsidR="001667C3">
        <w:rPr>
          <w:rFonts w:ascii="Times New Roman" w:hAnsi="Times New Roman" w:cs="Times New Roman"/>
        </w:rPr>
        <w:t>0</w:t>
      </w:r>
      <w:r w:rsidRPr="00F4329D">
        <w:rPr>
          <w:rFonts w:ascii="Times New Roman" w:hAnsi="Times New Roman" w:cs="Times New Roman"/>
        </w:rPr>
        <w:t>.1</w:t>
      </w:r>
      <w:r w:rsidR="006B4466">
        <w:rPr>
          <w:rFonts w:ascii="Times New Roman" w:hAnsi="Times New Roman" w:cs="Times New Roman"/>
        </w:rPr>
        <w:t>7</w:t>
      </w:r>
      <w:r w:rsidRPr="00F4329D">
        <w:rPr>
          <w:rFonts w:ascii="Times New Roman" w:hAnsi="Times New Roman" w:cs="Times New Roman"/>
        </w:rPr>
        <w:t xml:space="preserve">. Генеральный директор Общества, исполняющий обязанности Генерального директора Общества, а равно управляющая организация (управляющий) Общества несут ответственность перед Обществом за убытки, причиненные Обществу их виновными действиями (бездействием), если иные основания ответственности не установлены федеральными законами. </w:t>
      </w:r>
    </w:p>
    <w:p w:rsidR="009326DB" w:rsidRPr="00F4329D" w:rsidRDefault="009326DB" w:rsidP="009326DB">
      <w:pPr>
        <w:spacing w:after="0"/>
        <w:ind w:firstLine="567"/>
        <w:jc w:val="both"/>
        <w:rPr>
          <w:rFonts w:ascii="Times New Roman" w:hAnsi="Times New Roman" w:cs="Times New Roman"/>
        </w:rPr>
      </w:pPr>
      <w:r w:rsidRPr="00F4329D">
        <w:rPr>
          <w:rFonts w:ascii="Times New Roman" w:hAnsi="Times New Roman" w:cs="Times New Roman"/>
        </w:rPr>
        <w:t>2</w:t>
      </w:r>
      <w:r w:rsidR="001667C3">
        <w:rPr>
          <w:rFonts w:ascii="Times New Roman" w:hAnsi="Times New Roman" w:cs="Times New Roman"/>
        </w:rPr>
        <w:t>0</w:t>
      </w:r>
      <w:r w:rsidRPr="00F4329D">
        <w:rPr>
          <w:rFonts w:ascii="Times New Roman" w:hAnsi="Times New Roman" w:cs="Times New Roman"/>
        </w:rPr>
        <w:t>.1</w:t>
      </w:r>
      <w:r w:rsidR="006B4466">
        <w:rPr>
          <w:rFonts w:ascii="Times New Roman" w:hAnsi="Times New Roman" w:cs="Times New Roman"/>
        </w:rPr>
        <w:t>8</w:t>
      </w:r>
      <w:r w:rsidRPr="00F4329D">
        <w:rPr>
          <w:rFonts w:ascii="Times New Roman" w:hAnsi="Times New Roman" w:cs="Times New Roman"/>
        </w:rPr>
        <w:t xml:space="preserve">. В случае временного отсутствия Генерального директора Общества (в том числе, но не ограничиваясь, в связи с болезнью, нахождением в командировке, отпуске) исполнение его обязанностей на основании приказа Генерального директора Общества может быть возложено на одного из </w:t>
      </w:r>
      <w:r w:rsidR="004F3E16" w:rsidRPr="00F4329D">
        <w:rPr>
          <w:rFonts w:ascii="Times New Roman" w:hAnsi="Times New Roman" w:cs="Times New Roman"/>
        </w:rPr>
        <w:t>сотрудников Общества</w:t>
      </w:r>
      <w:r w:rsidRPr="00F4329D">
        <w:rPr>
          <w:rFonts w:ascii="Times New Roman" w:hAnsi="Times New Roman" w:cs="Times New Roman"/>
        </w:rPr>
        <w:t xml:space="preserve">, только в случае отсутствия решения Совета директоров Общества о назначении исполняющего обязанности Генерального директора Общества. </w:t>
      </w:r>
    </w:p>
    <w:p w:rsidR="009326DB" w:rsidRPr="003D577D" w:rsidRDefault="009326DB" w:rsidP="009326DB">
      <w:pPr>
        <w:spacing w:after="0"/>
        <w:ind w:firstLine="567"/>
        <w:jc w:val="both"/>
        <w:rPr>
          <w:rFonts w:ascii="Times New Roman" w:eastAsia="Times New Roman" w:hAnsi="Times New Roman" w:cs="Times New Roman"/>
          <w:color w:val="1B1B1B"/>
        </w:rPr>
      </w:pPr>
      <w:r w:rsidRPr="00F4329D">
        <w:rPr>
          <w:rFonts w:ascii="Times New Roman" w:hAnsi="Times New Roman" w:cs="Times New Roman"/>
        </w:rPr>
        <w:t>В связи с обстоятельствами, указанными в абзаце первом настоящего пункта, Совет директоров Общества вправе принять решение о назначении на определенный срок исполняющего обязанности Генерального директора Общества без прекращения полномочий Генерального директора Общества.</w:t>
      </w:r>
      <w:r w:rsidRPr="003D577D">
        <w:rPr>
          <w:rFonts w:ascii="Times New Roman" w:hAnsi="Times New Roman" w:cs="Times New Roman"/>
        </w:rPr>
        <w:t xml:space="preserve"> </w:t>
      </w:r>
    </w:p>
    <w:p w:rsidR="009326DB" w:rsidRPr="003D577D" w:rsidRDefault="009326DB" w:rsidP="009326DB">
      <w:pPr>
        <w:spacing w:after="0"/>
        <w:jc w:val="both"/>
        <w:rPr>
          <w:rFonts w:ascii="Times New Roman" w:eastAsia="Times New Roman" w:hAnsi="Times New Roman" w:cs="Times New Roman"/>
          <w:color w:val="1B1B1B"/>
        </w:rPr>
      </w:pPr>
    </w:p>
    <w:p w:rsidR="00FA3C19" w:rsidRDefault="00FA3C19" w:rsidP="00FA3C19">
      <w:pPr>
        <w:spacing w:after="0"/>
        <w:jc w:val="center"/>
        <w:rPr>
          <w:rFonts w:ascii="Times New Roman" w:eastAsia="Times New Roman" w:hAnsi="Times New Roman" w:cs="Times New Roman"/>
          <w:b/>
          <w:color w:val="1B1B1B"/>
        </w:rPr>
      </w:pPr>
      <w:r w:rsidRPr="00FA3C19">
        <w:rPr>
          <w:rFonts w:ascii="Times New Roman" w:eastAsia="Times New Roman" w:hAnsi="Times New Roman" w:cs="Times New Roman"/>
          <w:b/>
          <w:color w:val="1B1B1B"/>
        </w:rPr>
        <w:t>Статья 2</w:t>
      </w:r>
      <w:r w:rsidR="001667C3">
        <w:rPr>
          <w:rFonts w:ascii="Times New Roman" w:eastAsia="Times New Roman" w:hAnsi="Times New Roman" w:cs="Times New Roman"/>
          <w:b/>
          <w:color w:val="1B1B1B"/>
        </w:rPr>
        <w:t>1</w:t>
      </w:r>
      <w:r w:rsidRPr="00FA3C19">
        <w:rPr>
          <w:rFonts w:ascii="Times New Roman" w:eastAsia="Times New Roman" w:hAnsi="Times New Roman" w:cs="Times New Roman"/>
          <w:b/>
          <w:color w:val="1B1B1B"/>
        </w:rPr>
        <w:t>. Ревизионная комиссия Общества и аудиторская организация Общества. Внутренний аудит Общества</w:t>
      </w:r>
    </w:p>
    <w:p w:rsidR="00FA3C19" w:rsidRPr="00FA3C19" w:rsidRDefault="00FA3C19" w:rsidP="00FA3C19">
      <w:pPr>
        <w:spacing w:after="0"/>
        <w:jc w:val="center"/>
        <w:rPr>
          <w:rFonts w:ascii="Times New Roman" w:eastAsia="Times New Roman" w:hAnsi="Times New Roman" w:cs="Times New Roman"/>
          <w:b/>
          <w:color w:val="1B1B1B"/>
        </w:rPr>
      </w:pPr>
    </w:p>
    <w:p w:rsidR="00FA3C19"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.1. Для осуществления контроля за финансово-хозяйственной деятельностью Общества на годовом заседании Общего собрания акционеров Общества избирается Ревизионная комиссия Общества на срок до следующего годового заседания Общего собрания акционеров Общества. </w:t>
      </w:r>
    </w:p>
    <w:p w:rsidR="00FA3C19"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 xml:space="preserve">В случае избрания членов Ревизионной комиссии Общества на внеочередном заседании Общего собрания акционеров Общества, члены Ревизионной комиссии Общества считаются избранными на период до даты проведения следующего годового заседания Общего собрания акционеров Общества. </w:t>
      </w:r>
      <w:r>
        <w:rPr>
          <w:rFonts w:ascii="Times New Roman" w:eastAsia="Times New Roman" w:hAnsi="Times New Roman" w:cs="Times New Roman"/>
          <w:color w:val="1B1B1B"/>
        </w:rPr>
        <w:t xml:space="preserve">  </w:t>
      </w:r>
    </w:p>
    <w:p w:rsidR="00FA3C19" w:rsidRDefault="00FA3C19" w:rsidP="00FA3C19">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 xml:space="preserve">Количественный состав Ревизионной комиссии Общества составляет </w:t>
      </w:r>
      <w:r w:rsidR="00F4329D" w:rsidRPr="00D300FE">
        <w:rPr>
          <w:rFonts w:ascii="Times New Roman" w:eastAsia="Times New Roman" w:hAnsi="Times New Roman" w:cs="Times New Roman"/>
        </w:rPr>
        <w:t>3</w:t>
      </w:r>
      <w:r w:rsidRPr="00D300FE">
        <w:rPr>
          <w:rFonts w:ascii="Times New Roman" w:eastAsia="Times New Roman" w:hAnsi="Times New Roman" w:cs="Times New Roman"/>
        </w:rPr>
        <w:t xml:space="preserve"> (</w:t>
      </w:r>
      <w:r w:rsidR="00F4329D" w:rsidRPr="00D300FE">
        <w:rPr>
          <w:rFonts w:ascii="Times New Roman" w:eastAsia="Times New Roman" w:hAnsi="Times New Roman" w:cs="Times New Roman"/>
        </w:rPr>
        <w:t>три</w:t>
      </w:r>
      <w:r w:rsidRPr="00D300FE">
        <w:rPr>
          <w:rFonts w:ascii="Times New Roman" w:eastAsia="Times New Roman" w:hAnsi="Times New Roman" w:cs="Times New Roman"/>
        </w:rPr>
        <w:t>)</w:t>
      </w:r>
      <w:r w:rsidRPr="00FA3C19">
        <w:rPr>
          <w:rFonts w:ascii="Times New Roman" w:eastAsia="Times New Roman" w:hAnsi="Times New Roman" w:cs="Times New Roman"/>
          <w:color w:val="1B1B1B"/>
        </w:rPr>
        <w:t xml:space="preserve"> человек</w:t>
      </w:r>
      <w:r w:rsidR="00F4329D">
        <w:rPr>
          <w:rFonts w:ascii="Times New Roman" w:eastAsia="Times New Roman" w:hAnsi="Times New Roman" w:cs="Times New Roman"/>
          <w:color w:val="1B1B1B"/>
        </w:rPr>
        <w:t>а</w:t>
      </w:r>
      <w:r w:rsidRPr="00FA3C19">
        <w:rPr>
          <w:rFonts w:ascii="Times New Roman" w:eastAsia="Times New Roman" w:hAnsi="Times New Roman" w:cs="Times New Roman"/>
          <w:color w:val="1B1B1B"/>
        </w:rPr>
        <w:t xml:space="preserve">. </w:t>
      </w:r>
    </w:p>
    <w:p w:rsidR="00FA3C19" w:rsidRPr="00542F0B" w:rsidRDefault="00FA3C19" w:rsidP="008A6418">
      <w:pPr>
        <w:spacing w:after="0"/>
        <w:ind w:firstLine="567"/>
        <w:jc w:val="both"/>
        <w:rPr>
          <w:rFonts w:ascii="Times New Roman" w:eastAsia="Times New Roman" w:hAnsi="Times New Roman" w:cs="Times New Roman"/>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.2. </w:t>
      </w:r>
      <w:r w:rsidRPr="00542F0B">
        <w:rPr>
          <w:rFonts w:ascii="Times New Roman" w:eastAsia="Times New Roman" w:hAnsi="Times New Roman" w:cs="Times New Roman"/>
        </w:rPr>
        <w:t xml:space="preserve">По решению Общего собрания акционеров Общества полномочия всех членов Ревизионной комиссии Общества могут быть прекращены досрочно.  </w:t>
      </w:r>
    </w:p>
    <w:p w:rsidR="00FA3C19"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 xml:space="preserve">Члены Ревизионной комиссии Общества не могут одновременно являться членами Совета директоров Общества, а также занимать иные должности в органах управления Общества. </w:t>
      </w:r>
    </w:p>
    <w:p w:rsidR="00FA3C19" w:rsidRPr="00FA3C19"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.3. В случае выбытия члена Ревизионной комиссии Общества из состава Ревизионной комиссии Общества полномочия остальных членов Ревизионной комиссии Общества не прекращаются.  Выбывшим членом Ревизионной комиссии Общества является умерший член Ревизионной комиссии Общества или </w:t>
      </w:r>
      <w:r w:rsidRPr="00FA3C19">
        <w:rPr>
          <w:rFonts w:ascii="Times New Roman" w:eastAsia="Times New Roman" w:hAnsi="Times New Roman" w:cs="Times New Roman"/>
          <w:color w:val="1B1B1B"/>
        </w:rPr>
        <w:lastRenderedPageBreak/>
        <w:t xml:space="preserve">решением суда ограниченный в дееспособности, признанный недееспособным или дисквалифицированный, член Ревизионной комиссии Общества, уведомивший Общество об отказе от своих полномочий, а также член Ревизионной комиссии Общества, который считается выбывшим по иным основаниям, предусмотренным федеральным законом. Отказ члена Ревизионной комиссии Общества от полномочий должен быть сделан в письменной форме заблаговременно до даты проведения заседания Ревизионной комиссии Общества или даты окончания приема документов, содержащих сведения о волеизъявлении членов Ревизионной комиссии Общества, при проведении заочного голосования для принятия решений Ревизионной комиссией Общества.  Член Ревизионной комиссии Общества признается выбывшим из ее состава со дня, следующего за днем получения Ревизионной комиссией Общества его заявления либо со дня смерти или получения Обществом документов, подтверждающих невозможность осуществления членом Ревизионной комиссии Общества своих полномочий. </w:t>
      </w:r>
    </w:p>
    <w:p w:rsidR="001C7B19" w:rsidRDefault="00FA3C19" w:rsidP="008A6418">
      <w:pPr>
        <w:spacing w:after="0"/>
        <w:ind w:firstLine="426"/>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 xml:space="preserve"> 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.4. К компетенции Ревизионной комиссии Общества относится: </w:t>
      </w:r>
    </w:p>
    <w:p w:rsidR="001C7B19" w:rsidRDefault="001C7B19" w:rsidP="008A6418">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проверка (ревизия) финансовой, бухгалтерской, платежно-расчетной и иной документации Общества, связанной с осуществлением Обществом финансово-хозяйственной деятельности, на предмет ее соответствия законодательству Российской Федерации, настоящему Уставу и внутренним документам Общества; </w:t>
      </w:r>
    </w:p>
    <w:p w:rsidR="001C7B19" w:rsidRDefault="001C7B19" w:rsidP="008A6418">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подтверждение достоверности данных, содержащихся в годовом отчете, годовой бухгалтерской (финансовой) отчетности Общества; </w:t>
      </w:r>
    </w:p>
    <w:p w:rsidR="001C7B19" w:rsidRDefault="001C7B19" w:rsidP="008A6418">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проверка и анализ финансового состояния Общества, его платежеспособности, функционирования системы управления рисками и внутреннего контроля, ликвидности активов, соотношения собственных и заемных средств, правильности и своевременности начисления и выплаты процентов по облигациям, доходов по иным ценным бумагам;  </w:t>
      </w:r>
    </w:p>
    <w:p w:rsidR="001C7B19" w:rsidRDefault="001C7B19" w:rsidP="008A6418">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контроль за расходованием денежных средств Общества в соответствии с утвержденными бизнес-планом и бюджетом Общества; </w:t>
      </w:r>
    </w:p>
    <w:p w:rsidR="001C7B19" w:rsidRDefault="001C7B19" w:rsidP="008A6418">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контроль за формированием и использованием Резервного и иных фондов Общества; </w:t>
      </w:r>
    </w:p>
    <w:p w:rsidR="001C7B19" w:rsidRDefault="001C7B19"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проверка своевременности и правильности ведения расчетных операций с контрагентами и бюджетом, а также расчетных операций по оплате труда, социальному страхованию, начислению и выплате дивидендов и других расчетных операций;  </w:t>
      </w:r>
    </w:p>
    <w:p w:rsidR="001C7B19" w:rsidRDefault="001C7B19"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контроль за соблюдением установленного порядка списания на убытки Общества задолженности неплатежеспособных дебиторов;  </w:t>
      </w:r>
    </w:p>
    <w:p w:rsidR="001C7B19" w:rsidRDefault="001C7B19"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проверка хозяйственных операций Общества, осуществляемых в соответствии с заключенными договорами; </w:t>
      </w:r>
    </w:p>
    <w:p w:rsidR="001C7B19" w:rsidRDefault="001C7B19"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проверка соблюдения при использовании материальных, трудовых и финансовых ресурсов в финансово-хозяйственной деятельности действующих договоров, норм и нормативов, утвержденных смет и других документов, регламентирующих деятельность Общества; </w:t>
      </w:r>
    </w:p>
    <w:p w:rsidR="001C7B19" w:rsidRDefault="001C7B19"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контроль за сохранностью и использованием основных средств; </w:t>
      </w:r>
    </w:p>
    <w:p w:rsidR="001C7B19" w:rsidRDefault="001C7B19"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подтверждение достоверности данных, содержащихся в отчете о заключенных Обществом сделках, в совершении которых имеется заинтересованность; </w:t>
      </w:r>
    </w:p>
    <w:p w:rsidR="001C7B19" w:rsidRDefault="001C7B19"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проверка кассы и имущества Общества, эффективности использования активов и иных ресурсов Общества, выявление причин непроизводственных потерь и расходов, выявление резервов улучшения финансового состояния Общества; </w:t>
      </w:r>
    </w:p>
    <w:p w:rsidR="001C7B19" w:rsidRDefault="001C7B19"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проверка выполнения предписаний по устранению нарушений и недостатков, ранее выявленных Ревизионной комиссией Общества; </w:t>
      </w:r>
    </w:p>
    <w:p w:rsidR="001C7B19" w:rsidRDefault="001C7B19"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выработка рекомендаций для органов управления Общества; </w:t>
      </w:r>
    </w:p>
    <w:p w:rsidR="001C7B19" w:rsidRDefault="001C7B19"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осуществление иных действий (мероприятий), связанных с проверкой финансово</w:t>
      </w:r>
      <w:r>
        <w:rPr>
          <w:rFonts w:ascii="Times New Roman" w:eastAsia="Times New Roman" w:hAnsi="Times New Roman" w:cs="Times New Roman"/>
          <w:color w:val="1B1B1B"/>
        </w:rPr>
        <w:t>-</w:t>
      </w:r>
      <w:r w:rsidR="00FA3C19" w:rsidRPr="00FA3C19">
        <w:rPr>
          <w:rFonts w:ascii="Times New Roman" w:eastAsia="Times New Roman" w:hAnsi="Times New Roman" w:cs="Times New Roman"/>
          <w:color w:val="1B1B1B"/>
        </w:rPr>
        <w:t xml:space="preserve">хозяйственной деятельности Общества. </w:t>
      </w:r>
    </w:p>
    <w:p w:rsidR="001C7B19"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.5. Все решения по вопросам, отнесенным к компетенции Ревизионной комиссии Общества, принимаются простым большинством голосов от общего числа ее членов.  </w:t>
      </w:r>
    </w:p>
    <w:p w:rsidR="001C7B19"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.6. Ревизионная комиссия Общества вправе, а в случае выявления серьезных нарушений в финансово-хозяйственной деятельности Общества, обязана потребовать проведения внеочередного </w:t>
      </w:r>
      <w:r w:rsidRPr="00FA3C19">
        <w:rPr>
          <w:rFonts w:ascii="Times New Roman" w:eastAsia="Times New Roman" w:hAnsi="Times New Roman" w:cs="Times New Roman"/>
          <w:color w:val="1B1B1B"/>
        </w:rPr>
        <w:lastRenderedPageBreak/>
        <w:t xml:space="preserve">заседания Общего собрания акционеров Общества или заочного голосования для принятия решений Общим собранием акционеров Общества. </w:t>
      </w:r>
    </w:p>
    <w:p w:rsidR="001C7B19"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.7. Порядок деятельности Ревизионной комиссии Общества определяется Положением о Ревизионной комиссии Общества. </w:t>
      </w:r>
    </w:p>
    <w:p w:rsidR="001C7B19"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.8. Ревизионная комиссия Общества в соответствии с решением о проведении проверки (ревизии) для проведения проверки (ревизии) вправе привлекать специалистов в соответствующих областях (права, экономики, финансов, бухгалтерского учета, управления, экономической безопасности и других отраслей знаний), не занимающих должностей в Обществе, а также специализированные организации, ходатайствовать перед Обществом о заключении гражданско</w:t>
      </w:r>
      <w:r w:rsidR="001C7B19">
        <w:rPr>
          <w:rFonts w:ascii="Times New Roman" w:eastAsia="Times New Roman" w:hAnsi="Times New Roman" w:cs="Times New Roman"/>
          <w:color w:val="1B1B1B"/>
        </w:rPr>
        <w:t>-</w:t>
      </w:r>
      <w:r w:rsidRPr="00FA3C19">
        <w:rPr>
          <w:rFonts w:ascii="Times New Roman" w:eastAsia="Times New Roman" w:hAnsi="Times New Roman" w:cs="Times New Roman"/>
          <w:color w:val="1B1B1B"/>
        </w:rPr>
        <w:t xml:space="preserve">правовых договоров с указанными специалистами и организациями. </w:t>
      </w:r>
    </w:p>
    <w:p w:rsidR="001C7B19"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.9. Проверка (ревизия) финансово-хозяйственной деятельности Общества осуществляется по итогам деятельности Общества за год, а также может осуществляться во всякое время по инициативе Ревизионной комиссии Общества, решению Общего собрания акционеров Общества, Совета директоров Общества или по требованию акционеров (акционера) Общества, владеющих в совокупности не менее чем 10</w:t>
      </w:r>
      <w:r w:rsidR="001C7B19">
        <w:rPr>
          <w:rFonts w:ascii="Times New Roman" w:eastAsia="Times New Roman" w:hAnsi="Times New Roman" w:cs="Times New Roman"/>
          <w:color w:val="1B1B1B"/>
        </w:rPr>
        <w:t xml:space="preserve"> </w:t>
      </w:r>
      <w:r w:rsidRPr="00FA3C19">
        <w:rPr>
          <w:rFonts w:ascii="Times New Roman" w:eastAsia="Times New Roman" w:hAnsi="Times New Roman" w:cs="Times New Roman"/>
          <w:color w:val="1B1B1B"/>
        </w:rPr>
        <w:t xml:space="preserve">(Десятью) процентами голосующих акций Общества. </w:t>
      </w:r>
    </w:p>
    <w:p w:rsidR="001C7B19"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.10. По требованию Ревизионной комиссии Общества лица, занимающие должности в органах управления Общества, обязаны представить документы о финансово-хозяйственной деятельности Общества.  </w:t>
      </w:r>
    </w:p>
    <w:p w:rsidR="001C7B19"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.11. По итогам проверки финансово-хозяйственной деятельности Общества Ревизионная комиссия Общества составляет заключение, в котором должны содержаться: </w:t>
      </w:r>
    </w:p>
    <w:p w:rsidR="001C7B19" w:rsidRDefault="00FA3C19" w:rsidP="00254CF6">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 xml:space="preserve">- подтверждение достоверности данных, содержащихся в отчетах, и иных финансовых документов Общества; </w:t>
      </w:r>
    </w:p>
    <w:p w:rsidR="00254CF6"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 xml:space="preserve">- информация о фактах нарушения, установленных правовыми актами Российской Федерации порядка ведения бухгалтерского учета и представления бухгалтерской (финансовой) отчетности, а также правовых актов Российской Федерации при осуществлении финансово-хозяйственной деятельности. </w:t>
      </w:r>
    </w:p>
    <w:p w:rsidR="00254CF6"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.12. По решению Общего собрания акционеров Общества членам Ревизионной комиссии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 Общества. </w:t>
      </w:r>
    </w:p>
    <w:p w:rsidR="00542F0B"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.13. Для оценки надежности и эффективности управления рисками и внутреннего контроля в Обществе осуществляется внутренний аудит. </w:t>
      </w:r>
    </w:p>
    <w:p w:rsidR="00542F0B"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.14. Порядок деятельности внутреннего аудита определяется настоящим Уставом, Политикой внутреннего аудита, утвержденной решением Совета директоров Общества, и локальными нормативными актами, регламентирующими деятельность внутреннего аудита. </w:t>
      </w:r>
    </w:p>
    <w:p w:rsidR="00542F0B"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.15. Должностное лицо, ответственное за организацию и осуществление внутреннего аудита (руководитель структурного подразделения, ответственного за организацию и осуществление внутреннего аудита), назначается на должность и освобождается от должности на основании решения Совета директоров Общества. Условия трудового договора с указанным лицом утверждаются Советом директоров Общества.  </w:t>
      </w:r>
    </w:p>
    <w:p w:rsidR="00542F0B"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.16. В случае, если внутренними документами Общества, предусмотрена возможность осуществления внутреннего аудита иным юридическим лицом, определение такого лица и условий договора с ним, в том числе размера его вознаграждения, осуществляется Советом директоров Общества. </w:t>
      </w:r>
    </w:p>
    <w:p w:rsidR="00542F0B"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.17. Общее собрание акционеров Общества для аудита годовой бухгалтерской (финансовой) отчетности Общества ежегодно назначает аудиторскую организацию Общества, которая должна быть независима в соответствии с Федеральным законом от 30.12.2008 № 307-ФЗ «Об аудиторской деятельности». </w:t>
      </w:r>
    </w:p>
    <w:p w:rsidR="00542F0B"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.18. Размер оплаты услуг аудиторской организации Общества определяется решением Совета директоров Общества. </w:t>
      </w:r>
    </w:p>
    <w:p w:rsidR="00542F0B"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lastRenderedPageBreak/>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.19. Аудиторская организация Общества проводит аудит годовой бухгалтерской (финансовой) отчетности Общества в соответствии с правовыми актами Российской Федерации и на основании заключаемого с ней договора. </w:t>
      </w:r>
    </w:p>
    <w:p w:rsidR="00542F0B" w:rsidRDefault="00FA3C19" w:rsidP="008A6418">
      <w:pPr>
        <w:spacing w:after="0"/>
        <w:ind w:firstLine="567"/>
        <w:jc w:val="both"/>
        <w:rPr>
          <w:rFonts w:ascii="Times New Roman" w:eastAsia="Times New Roman" w:hAnsi="Times New Roman" w:cs="Times New Roman"/>
          <w:color w:val="1B1B1B"/>
        </w:rPr>
      </w:pPr>
      <w:r w:rsidRPr="00FA3C19">
        <w:rPr>
          <w:rFonts w:ascii="Times New Roman" w:eastAsia="Times New Roman" w:hAnsi="Times New Roman" w:cs="Times New Roman"/>
          <w:color w:val="1B1B1B"/>
        </w:rPr>
        <w:t>2</w:t>
      </w:r>
      <w:r w:rsidR="001667C3">
        <w:rPr>
          <w:rFonts w:ascii="Times New Roman" w:eastAsia="Times New Roman" w:hAnsi="Times New Roman" w:cs="Times New Roman"/>
          <w:color w:val="1B1B1B"/>
        </w:rPr>
        <w:t>1</w:t>
      </w:r>
      <w:r w:rsidRPr="00FA3C19">
        <w:rPr>
          <w:rFonts w:ascii="Times New Roman" w:eastAsia="Times New Roman" w:hAnsi="Times New Roman" w:cs="Times New Roman"/>
          <w:color w:val="1B1B1B"/>
        </w:rPr>
        <w:t xml:space="preserve">.20. По итогам проведения аудита аудиторская организация Общества составляет заключение, в котором должны содержаться: </w:t>
      </w:r>
    </w:p>
    <w:p w:rsidR="00542F0B" w:rsidRDefault="00542F0B"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мнение аудиторской организации о достоверности бухгалтерской (финансовой) отчетности Общества; </w:t>
      </w:r>
    </w:p>
    <w:p w:rsidR="00542F0B" w:rsidRDefault="00542F0B"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 xml:space="preserve">- информация о фактах нарушения Обществом установленных правовыми актами Российской Федерации порядка ведения бухгалтерского учета и представления бухгалтерской (финансовой) отчетности Общества, а также правовых актов Российской Федерации при осуществлении Обществом финансово-хозяйственной деятельности.  </w:t>
      </w:r>
    </w:p>
    <w:p w:rsidR="00FA3C19" w:rsidRDefault="00542F0B" w:rsidP="00FA3C19">
      <w:pPr>
        <w:spacing w:after="0"/>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Требования к форме, содержанию и порядку предоставления аудиторского заключения по итогам аудиторской проверки Общества устанавливаются Стандартами аудиторской деятельности, Банком России, нормативными правовыми актами Российской Федерации на основании</w:t>
      </w:r>
      <w:r>
        <w:rPr>
          <w:rFonts w:ascii="Times New Roman" w:eastAsia="Times New Roman" w:hAnsi="Times New Roman" w:cs="Times New Roman"/>
          <w:color w:val="1B1B1B"/>
        </w:rPr>
        <w:t xml:space="preserve"> </w:t>
      </w:r>
      <w:r w:rsidR="00FA3C19" w:rsidRPr="00FA3C19">
        <w:rPr>
          <w:rFonts w:ascii="Times New Roman" w:eastAsia="Times New Roman" w:hAnsi="Times New Roman" w:cs="Times New Roman"/>
          <w:color w:val="1B1B1B"/>
        </w:rPr>
        <w:t>заключенного с аудиторской организацией Общества договора.</w:t>
      </w:r>
    </w:p>
    <w:p w:rsidR="00FA3C19" w:rsidRPr="00FA3C19" w:rsidRDefault="00FA3C19" w:rsidP="00FA3C19">
      <w:pPr>
        <w:spacing w:after="0"/>
        <w:jc w:val="both"/>
        <w:rPr>
          <w:rFonts w:ascii="Times New Roman" w:eastAsia="Times New Roman" w:hAnsi="Times New Roman" w:cs="Times New Roman"/>
          <w:color w:val="1B1B1B"/>
        </w:rPr>
      </w:pPr>
    </w:p>
    <w:p w:rsidR="00DF3E17" w:rsidRDefault="00DF3E17" w:rsidP="00DF3E17">
      <w:pPr>
        <w:pStyle w:val="a4"/>
        <w:spacing w:after="0"/>
        <w:jc w:val="center"/>
        <w:rPr>
          <w:b/>
          <w:sz w:val="22"/>
          <w:szCs w:val="22"/>
        </w:rPr>
      </w:pPr>
      <w:bookmarkStart w:id="14" w:name="_heading=h.pkwqa1" w:colFirst="0" w:colLast="0"/>
      <w:bookmarkStart w:id="15" w:name="_heading=h.z4r6qknmz2l9" w:colFirst="0" w:colLast="0"/>
      <w:bookmarkEnd w:id="14"/>
      <w:bookmarkEnd w:id="15"/>
      <w:r w:rsidRPr="00DF3E17">
        <w:rPr>
          <w:b/>
          <w:sz w:val="22"/>
          <w:szCs w:val="22"/>
        </w:rPr>
        <w:t>Статья 2</w:t>
      </w:r>
      <w:r w:rsidR="001667C3">
        <w:rPr>
          <w:b/>
          <w:sz w:val="22"/>
          <w:szCs w:val="22"/>
        </w:rPr>
        <w:t>2</w:t>
      </w:r>
      <w:r w:rsidRPr="00DF3E17">
        <w:rPr>
          <w:b/>
          <w:sz w:val="22"/>
          <w:szCs w:val="22"/>
        </w:rPr>
        <w:t>. Бухгалтерский учет и бухгалтерская (финансовая) отчетность Общества</w:t>
      </w:r>
    </w:p>
    <w:p w:rsidR="00DF3E17" w:rsidRPr="00DF3E17" w:rsidRDefault="00DF3E17" w:rsidP="00DF3E17">
      <w:pPr>
        <w:pStyle w:val="a4"/>
        <w:spacing w:after="0"/>
        <w:jc w:val="center"/>
        <w:rPr>
          <w:b/>
          <w:sz w:val="22"/>
          <w:szCs w:val="22"/>
        </w:rPr>
      </w:pPr>
    </w:p>
    <w:p w:rsidR="008A6418" w:rsidRDefault="00DF3E17" w:rsidP="008A6418">
      <w:pPr>
        <w:pStyle w:val="a4"/>
        <w:spacing w:after="0" w:line="276" w:lineRule="auto"/>
        <w:ind w:firstLine="567"/>
        <w:jc w:val="both"/>
        <w:rPr>
          <w:sz w:val="22"/>
          <w:szCs w:val="22"/>
        </w:rPr>
      </w:pPr>
      <w:r w:rsidRPr="00DF3E17">
        <w:rPr>
          <w:sz w:val="22"/>
          <w:szCs w:val="22"/>
        </w:rPr>
        <w:t>2</w:t>
      </w:r>
      <w:r w:rsidR="001667C3">
        <w:rPr>
          <w:sz w:val="22"/>
          <w:szCs w:val="22"/>
        </w:rPr>
        <w:t>2</w:t>
      </w:r>
      <w:r w:rsidRPr="00DF3E17">
        <w:rPr>
          <w:sz w:val="22"/>
          <w:szCs w:val="22"/>
        </w:rPr>
        <w:t xml:space="preserve">.1. Общество обязано вести бухгалтерский учет и представлять бухгалтерскую (финансовую) отчетность в порядке, установленном законодательством Российской Федерации и настоящим Уставом. </w:t>
      </w:r>
    </w:p>
    <w:p w:rsidR="00FA3C19" w:rsidRDefault="00DF3E17" w:rsidP="008A6418">
      <w:pPr>
        <w:pStyle w:val="a4"/>
        <w:spacing w:after="0" w:line="276" w:lineRule="auto"/>
        <w:ind w:firstLine="567"/>
        <w:jc w:val="both"/>
        <w:rPr>
          <w:sz w:val="22"/>
          <w:szCs w:val="22"/>
        </w:rPr>
      </w:pPr>
      <w:r w:rsidRPr="00DF3E17">
        <w:rPr>
          <w:sz w:val="22"/>
          <w:szCs w:val="22"/>
        </w:rPr>
        <w:t>2</w:t>
      </w:r>
      <w:r w:rsidR="001667C3">
        <w:rPr>
          <w:sz w:val="22"/>
          <w:szCs w:val="22"/>
        </w:rPr>
        <w:t>2</w:t>
      </w:r>
      <w:r w:rsidRPr="00DF3E17">
        <w:rPr>
          <w:sz w:val="22"/>
          <w:szCs w:val="22"/>
        </w:rPr>
        <w:t xml:space="preserve">.2. Ответственность за организацию, состояние и достоверность бухгалтерского учета в Обществе, своевременное представление бухгалтерской (финансовой) отчетности в соответствующие государственные органы, а также сведений о деятельности Общества, представляемых акционерам Общества, кредиторам и в средства массовой информации, несет Генеральный директор Общества в соответствии с законодательством Российской Федерации и настоящим Уставом. </w:t>
      </w:r>
    </w:p>
    <w:p w:rsidR="008A6418" w:rsidRDefault="00DF3E17" w:rsidP="008A6418">
      <w:pPr>
        <w:pStyle w:val="a4"/>
        <w:spacing w:after="0" w:line="276" w:lineRule="auto"/>
        <w:ind w:firstLine="567"/>
        <w:jc w:val="both"/>
        <w:rPr>
          <w:sz w:val="22"/>
          <w:szCs w:val="22"/>
        </w:rPr>
      </w:pPr>
      <w:r w:rsidRPr="00DF3E17">
        <w:rPr>
          <w:sz w:val="22"/>
          <w:szCs w:val="22"/>
        </w:rPr>
        <w:t>2</w:t>
      </w:r>
      <w:r w:rsidR="001667C3">
        <w:rPr>
          <w:sz w:val="22"/>
          <w:szCs w:val="22"/>
        </w:rPr>
        <w:t>2</w:t>
      </w:r>
      <w:r w:rsidRPr="00DF3E17">
        <w:rPr>
          <w:sz w:val="22"/>
          <w:szCs w:val="22"/>
        </w:rPr>
        <w:t xml:space="preserve">.3. Достоверность данных, содержащихся в годовом отчете Общества и годовой бухгалтерской (финансовой) отчетности Общества, должна быть подтверждена Ревизионной комиссией Общества. </w:t>
      </w:r>
    </w:p>
    <w:p w:rsidR="00DF3E17" w:rsidRDefault="00DF3E17" w:rsidP="008A6418">
      <w:pPr>
        <w:pStyle w:val="a4"/>
        <w:spacing w:after="0" w:line="276" w:lineRule="auto"/>
        <w:ind w:firstLine="567"/>
        <w:jc w:val="both"/>
        <w:rPr>
          <w:sz w:val="22"/>
          <w:szCs w:val="22"/>
        </w:rPr>
      </w:pPr>
      <w:r w:rsidRPr="00DF3E17">
        <w:rPr>
          <w:sz w:val="22"/>
          <w:szCs w:val="22"/>
        </w:rPr>
        <w:t>2</w:t>
      </w:r>
      <w:r w:rsidR="001667C3">
        <w:rPr>
          <w:sz w:val="22"/>
          <w:szCs w:val="22"/>
        </w:rPr>
        <w:t>2</w:t>
      </w:r>
      <w:r w:rsidRPr="00DF3E17">
        <w:rPr>
          <w:sz w:val="22"/>
          <w:szCs w:val="22"/>
        </w:rPr>
        <w:t>.4. Годовой отчет Общества подлежит предварительному утверждению Советом директоров Общества не позднее чем за 30 (Тридцать) дней до даты проведения годового заседания Общего собрания акционеров Общества.</w:t>
      </w:r>
    </w:p>
    <w:p w:rsidR="00C93BB5" w:rsidRDefault="00C93BB5" w:rsidP="00C93BB5">
      <w:pPr>
        <w:pStyle w:val="a4"/>
        <w:spacing w:after="0" w:line="276" w:lineRule="auto"/>
        <w:jc w:val="both"/>
        <w:rPr>
          <w:sz w:val="22"/>
          <w:szCs w:val="22"/>
        </w:rPr>
      </w:pPr>
    </w:p>
    <w:p w:rsidR="00C93BB5" w:rsidRDefault="00C93BB5" w:rsidP="00C93BB5">
      <w:pPr>
        <w:pStyle w:val="a4"/>
        <w:spacing w:after="0"/>
        <w:jc w:val="center"/>
        <w:rPr>
          <w:b/>
          <w:sz w:val="22"/>
          <w:szCs w:val="22"/>
        </w:rPr>
      </w:pPr>
      <w:r w:rsidRPr="00DF3E17">
        <w:rPr>
          <w:b/>
          <w:sz w:val="22"/>
          <w:szCs w:val="22"/>
        </w:rPr>
        <w:t>Статья 2</w:t>
      </w:r>
      <w:r w:rsidR="001667C3">
        <w:rPr>
          <w:b/>
          <w:sz w:val="22"/>
          <w:szCs w:val="22"/>
        </w:rPr>
        <w:t>3</w:t>
      </w:r>
      <w:r w:rsidRPr="00DF3E17">
        <w:rPr>
          <w:b/>
          <w:sz w:val="22"/>
          <w:szCs w:val="22"/>
        </w:rPr>
        <w:t>. Хранение Обществом документов. Предоставление Обществом информации</w:t>
      </w:r>
    </w:p>
    <w:p w:rsidR="0083619C" w:rsidRPr="00DF3E17" w:rsidRDefault="0083619C" w:rsidP="00C93BB5">
      <w:pPr>
        <w:pStyle w:val="a4"/>
        <w:spacing w:after="0"/>
        <w:jc w:val="center"/>
        <w:rPr>
          <w:b/>
          <w:sz w:val="22"/>
          <w:szCs w:val="22"/>
        </w:rPr>
      </w:pPr>
    </w:p>
    <w:p w:rsidR="00C93BB5" w:rsidRDefault="00C93BB5" w:rsidP="0083619C">
      <w:pPr>
        <w:pStyle w:val="a4"/>
        <w:spacing w:after="0"/>
        <w:ind w:firstLine="567"/>
        <w:jc w:val="both"/>
        <w:rPr>
          <w:sz w:val="22"/>
          <w:szCs w:val="22"/>
        </w:rPr>
      </w:pPr>
      <w:r w:rsidRPr="00C93BB5">
        <w:rPr>
          <w:sz w:val="22"/>
          <w:szCs w:val="22"/>
        </w:rPr>
        <w:t>2</w:t>
      </w:r>
      <w:r w:rsidR="001667C3">
        <w:rPr>
          <w:sz w:val="22"/>
          <w:szCs w:val="22"/>
        </w:rPr>
        <w:t>3</w:t>
      </w:r>
      <w:r w:rsidRPr="00C93BB5">
        <w:rPr>
          <w:sz w:val="22"/>
          <w:szCs w:val="22"/>
        </w:rPr>
        <w:t xml:space="preserve">.1. Общество обязано хранить документы, предусмотренные Федеральным законом «Об акционерных обществах», настоящим Уставом и внутренними документами Общества, решениями Общего собрания акционеров Общества и иных органов управления Общества, а также документы, предусмотренные нормативными правовыми актами Российской Федерации. </w:t>
      </w:r>
    </w:p>
    <w:p w:rsidR="00C93BB5" w:rsidRDefault="00C93BB5" w:rsidP="0083619C">
      <w:pPr>
        <w:pStyle w:val="a4"/>
        <w:spacing w:after="0"/>
        <w:ind w:firstLine="567"/>
        <w:jc w:val="both"/>
        <w:rPr>
          <w:sz w:val="22"/>
          <w:szCs w:val="22"/>
        </w:rPr>
      </w:pPr>
      <w:r w:rsidRPr="00C93BB5">
        <w:rPr>
          <w:sz w:val="22"/>
          <w:szCs w:val="22"/>
        </w:rPr>
        <w:t>2</w:t>
      </w:r>
      <w:r w:rsidR="001667C3">
        <w:rPr>
          <w:sz w:val="22"/>
          <w:szCs w:val="22"/>
        </w:rPr>
        <w:t>3</w:t>
      </w:r>
      <w:r w:rsidRPr="00C93BB5">
        <w:rPr>
          <w:sz w:val="22"/>
          <w:szCs w:val="22"/>
        </w:rPr>
        <w:t>.2. Общество хранит документы, предусмотренные пунктом 2</w:t>
      </w:r>
      <w:r w:rsidR="001667C3">
        <w:rPr>
          <w:sz w:val="22"/>
          <w:szCs w:val="22"/>
        </w:rPr>
        <w:t>3</w:t>
      </w:r>
      <w:r w:rsidRPr="00C93BB5">
        <w:rPr>
          <w:sz w:val="22"/>
          <w:szCs w:val="22"/>
        </w:rPr>
        <w:t>.1 статьи 2</w:t>
      </w:r>
      <w:r w:rsidR="001667C3">
        <w:rPr>
          <w:sz w:val="22"/>
          <w:szCs w:val="22"/>
        </w:rPr>
        <w:t>3</w:t>
      </w:r>
      <w:r w:rsidRPr="00C93BB5">
        <w:rPr>
          <w:sz w:val="22"/>
          <w:szCs w:val="22"/>
        </w:rPr>
        <w:t xml:space="preserve"> настоящего Устава, по месту нахождения исполнительного органа Общества в порядке и в течение сроков, которые установлены нормативными правовыми актами Российской Федерации. </w:t>
      </w:r>
    </w:p>
    <w:p w:rsidR="00C93BB5" w:rsidRDefault="00C93BB5" w:rsidP="0083619C">
      <w:pPr>
        <w:pStyle w:val="a4"/>
        <w:spacing w:after="0"/>
        <w:ind w:firstLine="567"/>
        <w:jc w:val="both"/>
        <w:rPr>
          <w:sz w:val="22"/>
          <w:szCs w:val="22"/>
        </w:rPr>
      </w:pPr>
      <w:r w:rsidRPr="00C93BB5">
        <w:rPr>
          <w:sz w:val="22"/>
          <w:szCs w:val="22"/>
        </w:rPr>
        <w:t>2</w:t>
      </w:r>
      <w:r w:rsidR="00A12447">
        <w:rPr>
          <w:sz w:val="22"/>
          <w:szCs w:val="22"/>
        </w:rPr>
        <w:t>3</w:t>
      </w:r>
      <w:r w:rsidRPr="00C93BB5">
        <w:rPr>
          <w:sz w:val="22"/>
          <w:szCs w:val="22"/>
        </w:rPr>
        <w:t xml:space="preserve">.3. При реорганизации Общества все документы передаются в установленном порядке правопреемнику Общества.  </w:t>
      </w:r>
    </w:p>
    <w:p w:rsidR="00C93BB5" w:rsidRDefault="00C93BB5" w:rsidP="0083619C">
      <w:pPr>
        <w:pStyle w:val="a4"/>
        <w:spacing w:after="0"/>
        <w:ind w:firstLine="567"/>
        <w:jc w:val="both"/>
        <w:rPr>
          <w:sz w:val="22"/>
          <w:szCs w:val="22"/>
        </w:rPr>
      </w:pPr>
      <w:r w:rsidRPr="00C93BB5">
        <w:rPr>
          <w:sz w:val="22"/>
          <w:szCs w:val="22"/>
        </w:rPr>
        <w:t>2</w:t>
      </w:r>
      <w:r w:rsidR="00A12447">
        <w:rPr>
          <w:sz w:val="22"/>
          <w:szCs w:val="22"/>
        </w:rPr>
        <w:t>3</w:t>
      </w:r>
      <w:r w:rsidRPr="00C93BB5">
        <w:rPr>
          <w:sz w:val="22"/>
          <w:szCs w:val="22"/>
        </w:rPr>
        <w:t>.4. При ликвидации Общества документы постоянного хранения, имеющие научно</w:t>
      </w:r>
      <w:r>
        <w:rPr>
          <w:sz w:val="22"/>
          <w:szCs w:val="22"/>
        </w:rPr>
        <w:t>-</w:t>
      </w:r>
      <w:r w:rsidRPr="00C93BB5">
        <w:rPr>
          <w:sz w:val="22"/>
          <w:szCs w:val="22"/>
        </w:rPr>
        <w:t>историческое значение, передаются на государственное хранение в Федеральную архивную службу России, документы по личному составу (приказы, личные дела и карточки учета, лицевые счета и т.п.) передаются на хранение в соответствующий архив субъекта Российской Федерации. Передача и упорядочение документов осуществляется в соответствии с требованиями архивных органов.</w:t>
      </w:r>
    </w:p>
    <w:p w:rsidR="00C93BB5" w:rsidRDefault="00C93BB5" w:rsidP="0083619C">
      <w:pPr>
        <w:pStyle w:val="a4"/>
        <w:spacing w:after="0"/>
        <w:ind w:firstLine="567"/>
        <w:jc w:val="both"/>
        <w:rPr>
          <w:sz w:val="22"/>
          <w:szCs w:val="22"/>
        </w:rPr>
      </w:pPr>
      <w:r w:rsidRPr="00C93BB5">
        <w:rPr>
          <w:sz w:val="22"/>
          <w:szCs w:val="22"/>
        </w:rPr>
        <w:lastRenderedPageBreak/>
        <w:t>2</w:t>
      </w:r>
      <w:r w:rsidR="00A12447">
        <w:rPr>
          <w:sz w:val="22"/>
          <w:szCs w:val="22"/>
        </w:rPr>
        <w:t>3</w:t>
      </w:r>
      <w:r w:rsidRPr="00C93BB5">
        <w:rPr>
          <w:sz w:val="22"/>
          <w:szCs w:val="22"/>
        </w:rPr>
        <w:t xml:space="preserve">.5. Общество обязано обеспечивать акционерам Общества доступ по их требованию к документам, в порядке и сроки, предусмотренные законодательством Российской Федерации. </w:t>
      </w:r>
    </w:p>
    <w:p w:rsidR="00C93BB5" w:rsidRDefault="00C93BB5" w:rsidP="0083619C">
      <w:pPr>
        <w:pStyle w:val="a4"/>
        <w:spacing w:after="0"/>
        <w:ind w:firstLine="567"/>
        <w:jc w:val="both"/>
        <w:rPr>
          <w:sz w:val="22"/>
          <w:szCs w:val="22"/>
        </w:rPr>
      </w:pPr>
      <w:r w:rsidRPr="00C93BB5">
        <w:rPr>
          <w:sz w:val="22"/>
          <w:szCs w:val="22"/>
        </w:rPr>
        <w:t>2</w:t>
      </w:r>
      <w:r w:rsidR="00A12447">
        <w:rPr>
          <w:sz w:val="22"/>
          <w:szCs w:val="22"/>
        </w:rPr>
        <w:t>3</w:t>
      </w:r>
      <w:r w:rsidRPr="00C93BB5">
        <w:rPr>
          <w:sz w:val="22"/>
          <w:szCs w:val="22"/>
        </w:rPr>
        <w:t xml:space="preserve">.6. Информация об Обществе представляется им в соответствии с требованиями Федерального закона «Об акционерных обществах» и иных правовых актов Российской Федерации. </w:t>
      </w:r>
    </w:p>
    <w:p w:rsidR="00C93BB5" w:rsidRDefault="00C93BB5" w:rsidP="0083619C">
      <w:pPr>
        <w:pStyle w:val="a4"/>
        <w:spacing w:after="0"/>
        <w:ind w:firstLine="567"/>
        <w:jc w:val="both"/>
        <w:rPr>
          <w:sz w:val="22"/>
          <w:szCs w:val="22"/>
        </w:rPr>
      </w:pPr>
      <w:r w:rsidRPr="00C93BB5">
        <w:rPr>
          <w:sz w:val="22"/>
          <w:szCs w:val="22"/>
        </w:rPr>
        <w:t>2</w:t>
      </w:r>
      <w:r w:rsidR="00A12447">
        <w:rPr>
          <w:sz w:val="22"/>
          <w:szCs w:val="22"/>
        </w:rPr>
        <w:t>3</w:t>
      </w:r>
      <w:r w:rsidRPr="00C93BB5">
        <w:rPr>
          <w:sz w:val="22"/>
          <w:szCs w:val="22"/>
        </w:rPr>
        <w:t xml:space="preserve">.7. Требование о предоставлении доступа к документам Общества может быть предъявлено Обществу одним из следующих способов: </w:t>
      </w:r>
    </w:p>
    <w:p w:rsidR="00C93BB5" w:rsidRDefault="00C93BB5" w:rsidP="00C93BB5">
      <w:pPr>
        <w:pStyle w:val="a4"/>
        <w:spacing w:after="0"/>
        <w:jc w:val="both"/>
        <w:rPr>
          <w:sz w:val="22"/>
          <w:szCs w:val="22"/>
        </w:rPr>
      </w:pPr>
      <w:r w:rsidRPr="00C93BB5">
        <w:rPr>
          <w:sz w:val="22"/>
          <w:szCs w:val="22"/>
        </w:rPr>
        <w:t xml:space="preserve">– направлением почтовой связью или через курьерскую службу по адресу Общества, содержащемуся в едином государственном реестре юридических лиц, а также по иным адресам, указанным в Уставе Общества или раскрытым на сайте Общества для направления требования; </w:t>
      </w:r>
    </w:p>
    <w:p w:rsidR="00C93BB5" w:rsidRDefault="00C93BB5" w:rsidP="00C93BB5">
      <w:pPr>
        <w:pStyle w:val="a4"/>
        <w:spacing w:after="0"/>
        <w:jc w:val="both"/>
        <w:rPr>
          <w:sz w:val="22"/>
          <w:szCs w:val="22"/>
        </w:rPr>
      </w:pPr>
      <w:r w:rsidRPr="00C93BB5">
        <w:rPr>
          <w:sz w:val="22"/>
          <w:szCs w:val="22"/>
        </w:rPr>
        <w:t xml:space="preserve">– вручением под роспись лицу, занимающему должность (осуществляющему функции) единоличного исполнительного органа, Председателю Совета директоров Общества или иному лицу, уполномоченному принимать письменную корреспонденцию, адресованную Обществу, в том числе Корпоративному секретарю Общества; </w:t>
      </w:r>
    </w:p>
    <w:p w:rsidR="00C93BB5" w:rsidRDefault="00C93BB5" w:rsidP="00C93BB5">
      <w:pPr>
        <w:pStyle w:val="a4"/>
        <w:spacing w:after="0"/>
        <w:jc w:val="both"/>
        <w:rPr>
          <w:sz w:val="22"/>
          <w:szCs w:val="22"/>
        </w:rPr>
      </w:pPr>
      <w:r w:rsidRPr="00C93BB5">
        <w:rPr>
          <w:sz w:val="22"/>
          <w:szCs w:val="22"/>
        </w:rPr>
        <w:t xml:space="preserve">– дачей правомочным лицом, права которого на акции Общества учитываются номинальным держателем, осуществляющим учет прав правомочного лица на акции Общества, указания (инструкции) данному номинальному держателю, если это предусмотрено договором с ним, и направлением данным номинальным держателем сообщения о волеизъявлении правомочного лица в соответствии с полученным от него указанием (инструкцией); </w:t>
      </w:r>
    </w:p>
    <w:p w:rsidR="00C93BB5" w:rsidRDefault="00C93BB5" w:rsidP="00C93BB5">
      <w:pPr>
        <w:pStyle w:val="a4"/>
        <w:spacing w:after="0"/>
        <w:jc w:val="both"/>
        <w:rPr>
          <w:sz w:val="22"/>
          <w:szCs w:val="22"/>
        </w:rPr>
      </w:pPr>
      <w:r w:rsidRPr="00C93BB5">
        <w:rPr>
          <w:sz w:val="22"/>
          <w:szCs w:val="22"/>
        </w:rPr>
        <w:t xml:space="preserve">– направлением электронной почтой. </w:t>
      </w:r>
    </w:p>
    <w:p w:rsidR="00C93BB5" w:rsidRDefault="00C93BB5" w:rsidP="0083619C">
      <w:pPr>
        <w:pStyle w:val="a4"/>
        <w:spacing w:after="0"/>
        <w:ind w:firstLine="567"/>
        <w:jc w:val="both"/>
        <w:rPr>
          <w:sz w:val="22"/>
          <w:szCs w:val="22"/>
        </w:rPr>
      </w:pPr>
      <w:r w:rsidRPr="00C93BB5">
        <w:rPr>
          <w:sz w:val="22"/>
          <w:szCs w:val="22"/>
        </w:rPr>
        <w:t>2</w:t>
      </w:r>
      <w:r w:rsidR="00A12447">
        <w:rPr>
          <w:sz w:val="22"/>
          <w:szCs w:val="22"/>
        </w:rPr>
        <w:t>3</w:t>
      </w:r>
      <w:r w:rsidRPr="00C93BB5">
        <w:rPr>
          <w:sz w:val="22"/>
          <w:szCs w:val="22"/>
        </w:rPr>
        <w:t xml:space="preserve">.8. Датой предъявления требования, направленного электронной почтой, является дата регистрации поступившего требования в качестве входящего документа. </w:t>
      </w:r>
    </w:p>
    <w:p w:rsidR="00C93BB5" w:rsidRDefault="00C93BB5" w:rsidP="0083619C">
      <w:pPr>
        <w:pStyle w:val="a4"/>
        <w:spacing w:after="0"/>
        <w:ind w:firstLine="567"/>
        <w:jc w:val="both"/>
        <w:rPr>
          <w:sz w:val="22"/>
          <w:szCs w:val="22"/>
        </w:rPr>
      </w:pPr>
      <w:r w:rsidRPr="00C93BB5">
        <w:rPr>
          <w:sz w:val="22"/>
          <w:szCs w:val="22"/>
        </w:rPr>
        <w:t>2</w:t>
      </w:r>
      <w:r w:rsidR="00A12447">
        <w:rPr>
          <w:sz w:val="22"/>
          <w:szCs w:val="22"/>
        </w:rPr>
        <w:t>3</w:t>
      </w:r>
      <w:r w:rsidRPr="00C93BB5">
        <w:rPr>
          <w:sz w:val="22"/>
          <w:szCs w:val="22"/>
        </w:rPr>
        <w:t xml:space="preserve">.9. Общество вправе отказать в доступе к документам и информации в случаях, установленных законодательством Российской Федерации. При этом Общество обязано в течение 7 (Семи) рабочих дней со дня предъявления требования уведомить в письменной форме о принятом решении лицо, предоставившее требование. Уведомление об отказе в предоставлении доступа к документам Общества направляется такому лицу способом связи, указанным в требовании. </w:t>
      </w:r>
    </w:p>
    <w:p w:rsidR="00C93BB5" w:rsidRDefault="00C93BB5" w:rsidP="0083619C">
      <w:pPr>
        <w:pStyle w:val="a4"/>
        <w:tabs>
          <w:tab w:val="left" w:pos="709"/>
        </w:tabs>
        <w:spacing w:after="0"/>
        <w:ind w:firstLine="567"/>
        <w:jc w:val="both"/>
        <w:rPr>
          <w:sz w:val="22"/>
          <w:szCs w:val="22"/>
        </w:rPr>
      </w:pPr>
      <w:r w:rsidRPr="00C93BB5">
        <w:rPr>
          <w:sz w:val="22"/>
          <w:szCs w:val="22"/>
        </w:rPr>
        <w:t>2</w:t>
      </w:r>
      <w:r w:rsidR="00A12447">
        <w:rPr>
          <w:sz w:val="22"/>
          <w:szCs w:val="22"/>
        </w:rPr>
        <w:t>3</w:t>
      </w:r>
      <w:r w:rsidRPr="00C93BB5">
        <w:rPr>
          <w:sz w:val="22"/>
          <w:szCs w:val="22"/>
        </w:rPr>
        <w:t xml:space="preserve">.10. Размер платы устанавливается Генеральным директором Общества и не может превышать стоимости расходов Общества на изготовление копий документов и, если в требовании указано на необходимость их отправки по адресу, указанному акционером, соответствующие расходы на пересылку. </w:t>
      </w:r>
    </w:p>
    <w:p w:rsidR="00C93BB5" w:rsidRDefault="00C93BB5" w:rsidP="0083619C">
      <w:pPr>
        <w:pStyle w:val="a4"/>
        <w:spacing w:after="0"/>
        <w:ind w:firstLine="567"/>
        <w:jc w:val="both"/>
        <w:rPr>
          <w:sz w:val="22"/>
          <w:szCs w:val="22"/>
        </w:rPr>
      </w:pPr>
      <w:r w:rsidRPr="00C93BB5">
        <w:rPr>
          <w:sz w:val="22"/>
          <w:szCs w:val="22"/>
        </w:rPr>
        <w:t xml:space="preserve">Информация о стоимости изготовления копий документов размещается на сайте Общества. </w:t>
      </w:r>
    </w:p>
    <w:p w:rsidR="00C93BB5" w:rsidRDefault="0083619C" w:rsidP="00C93BB5">
      <w:pPr>
        <w:pStyle w:val="a4"/>
        <w:spacing w:after="0"/>
        <w:jc w:val="both"/>
        <w:rPr>
          <w:sz w:val="22"/>
          <w:szCs w:val="22"/>
        </w:rPr>
      </w:pPr>
      <w:r>
        <w:rPr>
          <w:sz w:val="22"/>
          <w:szCs w:val="22"/>
        </w:rPr>
        <w:t xml:space="preserve">           </w:t>
      </w:r>
      <w:r w:rsidR="00C93BB5" w:rsidRPr="00C93BB5">
        <w:rPr>
          <w:sz w:val="22"/>
          <w:szCs w:val="22"/>
        </w:rPr>
        <w:t xml:space="preserve">В случае неоплаты акционером (правомочным лицом) расходов Общества на изготовление и (или) пересылку копий документов Общества по ранее поступившему и исполненному требованию, срок предоставления доступа к документам Общества по последующим требованиям исчисляется с даты поступления такой оплаты. </w:t>
      </w:r>
    </w:p>
    <w:p w:rsidR="00DF3E17" w:rsidRDefault="00C93BB5" w:rsidP="0083619C">
      <w:pPr>
        <w:pStyle w:val="a4"/>
        <w:spacing w:after="0"/>
        <w:ind w:firstLine="567"/>
        <w:jc w:val="both"/>
        <w:rPr>
          <w:sz w:val="22"/>
          <w:szCs w:val="22"/>
        </w:rPr>
      </w:pPr>
      <w:r w:rsidRPr="00C93BB5">
        <w:rPr>
          <w:sz w:val="22"/>
          <w:szCs w:val="22"/>
        </w:rPr>
        <w:t>2</w:t>
      </w:r>
      <w:r w:rsidR="00A12447">
        <w:rPr>
          <w:sz w:val="22"/>
          <w:szCs w:val="22"/>
        </w:rPr>
        <w:t>3</w:t>
      </w:r>
      <w:r w:rsidRPr="00C93BB5">
        <w:rPr>
          <w:sz w:val="22"/>
          <w:szCs w:val="22"/>
        </w:rPr>
        <w:t xml:space="preserve">.11. Общество обеспечивает акционерам и работникам Общества доступ к информации с соблюдением требований законодательства Российской Федерации о государственной и коммерческой тайне. </w:t>
      </w:r>
    </w:p>
    <w:p w:rsidR="00DF3E17" w:rsidRDefault="00C93BB5" w:rsidP="0083619C">
      <w:pPr>
        <w:pStyle w:val="a4"/>
        <w:tabs>
          <w:tab w:val="left" w:pos="709"/>
        </w:tabs>
        <w:spacing w:after="0"/>
        <w:ind w:firstLine="567"/>
        <w:jc w:val="both"/>
        <w:rPr>
          <w:sz w:val="22"/>
          <w:szCs w:val="22"/>
        </w:rPr>
      </w:pPr>
      <w:r w:rsidRPr="00C93BB5">
        <w:rPr>
          <w:sz w:val="22"/>
          <w:szCs w:val="22"/>
        </w:rPr>
        <w:t>2</w:t>
      </w:r>
      <w:r w:rsidR="00A12447">
        <w:rPr>
          <w:sz w:val="22"/>
          <w:szCs w:val="22"/>
        </w:rPr>
        <w:t>3</w:t>
      </w:r>
      <w:r w:rsidRPr="00C93BB5">
        <w:rPr>
          <w:sz w:val="22"/>
          <w:szCs w:val="22"/>
        </w:rPr>
        <w:t>.12.</w:t>
      </w:r>
      <w:r w:rsidR="0083619C">
        <w:rPr>
          <w:sz w:val="22"/>
          <w:szCs w:val="22"/>
        </w:rPr>
        <w:t xml:space="preserve"> </w:t>
      </w:r>
      <w:r w:rsidRPr="00C93BB5">
        <w:rPr>
          <w:sz w:val="22"/>
          <w:szCs w:val="22"/>
        </w:rPr>
        <w:t xml:space="preserve">Срок исполнения обязанности по предоставлению документов, содержащих конфиденциальную информацию, исчисляется не ранее чем с момента подписания между Обществом и обратившимся с требованием о предоставлении доступа к документам акционером договора о нераспространении информации (соглашения о конфиденциальности). </w:t>
      </w:r>
    </w:p>
    <w:p w:rsidR="00DF3E17" w:rsidRDefault="0083619C" w:rsidP="0083619C">
      <w:pPr>
        <w:pStyle w:val="a4"/>
        <w:tabs>
          <w:tab w:val="left" w:pos="567"/>
        </w:tabs>
        <w:spacing w:after="0"/>
        <w:jc w:val="both"/>
        <w:rPr>
          <w:sz w:val="22"/>
          <w:szCs w:val="22"/>
        </w:rPr>
      </w:pPr>
      <w:r>
        <w:rPr>
          <w:sz w:val="22"/>
          <w:szCs w:val="22"/>
        </w:rPr>
        <w:t xml:space="preserve">           </w:t>
      </w:r>
      <w:r w:rsidR="00C93BB5" w:rsidRPr="00C93BB5">
        <w:rPr>
          <w:sz w:val="22"/>
          <w:szCs w:val="22"/>
        </w:rPr>
        <w:t xml:space="preserve">Общество размещает на сайте Общества условия договора (соглашения) о конфиденциальности. В случае группового обращения акционеров данный договор должен быть подписан каждым из них, а при предоставлении доступа к документам представителю акционера по доверенности как самим акционером, так и его представителем. </w:t>
      </w:r>
    </w:p>
    <w:p w:rsidR="00DF3E17" w:rsidRDefault="00C93BB5" w:rsidP="0083619C">
      <w:pPr>
        <w:pStyle w:val="a4"/>
        <w:spacing w:after="0"/>
        <w:ind w:firstLine="567"/>
        <w:jc w:val="both"/>
        <w:rPr>
          <w:sz w:val="22"/>
          <w:szCs w:val="22"/>
        </w:rPr>
      </w:pPr>
      <w:r w:rsidRPr="00C93BB5">
        <w:rPr>
          <w:sz w:val="22"/>
          <w:szCs w:val="22"/>
        </w:rPr>
        <w:lastRenderedPageBreak/>
        <w:t>2</w:t>
      </w:r>
      <w:r w:rsidR="00A12447">
        <w:rPr>
          <w:sz w:val="22"/>
          <w:szCs w:val="22"/>
        </w:rPr>
        <w:t>3</w:t>
      </w:r>
      <w:r w:rsidRPr="00C93BB5">
        <w:rPr>
          <w:sz w:val="22"/>
          <w:szCs w:val="22"/>
        </w:rPr>
        <w:t xml:space="preserve">.13. Уведомления о признаках возможной заинтересованности в совершении акционерным обществом сделок, а также уведомления об изменении сведений, содержащих признаки возможной заинтересованности в совершении акционерным обществом сделок, направляются в Общество одним из следующих способов: </w:t>
      </w:r>
    </w:p>
    <w:p w:rsidR="00DF3E17" w:rsidRDefault="00DF3E17" w:rsidP="00DF3E17">
      <w:pPr>
        <w:pStyle w:val="a4"/>
        <w:spacing w:after="0"/>
        <w:ind w:firstLine="567"/>
        <w:jc w:val="both"/>
        <w:rPr>
          <w:sz w:val="22"/>
          <w:szCs w:val="22"/>
        </w:rPr>
      </w:pPr>
      <w:r>
        <w:rPr>
          <w:sz w:val="22"/>
          <w:szCs w:val="22"/>
        </w:rPr>
        <w:t xml:space="preserve"> </w:t>
      </w:r>
      <w:r w:rsidR="00C93BB5" w:rsidRPr="00C93BB5">
        <w:rPr>
          <w:sz w:val="22"/>
          <w:szCs w:val="22"/>
        </w:rPr>
        <w:t xml:space="preserve">- направление почтовой связью заказным письмом с уведомлением о вручении или через курьерскую службу по адресу Общества, содержащемуся в едином государственном реестре юридических лиц, а также по иным адресам, указанным в Уставе Общества или во внутреннем документе Общества, утвержденном Общим собранием акционеров Общества; </w:t>
      </w:r>
    </w:p>
    <w:p w:rsidR="00DF3E17" w:rsidRDefault="00C93BB5" w:rsidP="00DF3E17">
      <w:pPr>
        <w:pStyle w:val="a4"/>
        <w:spacing w:after="0"/>
        <w:ind w:firstLine="567"/>
        <w:jc w:val="both"/>
        <w:rPr>
          <w:sz w:val="22"/>
          <w:szCs w:val="22"/>
        </w:rPr>
      </w:pPr>
      <w:r w:rsidRPr="00C93BB5">
        <w:rPr>
          <w:sz w:val="22"/>
          <w:szCs w:val="22"/>
        </w:rPr>
        <w:t xml:space="preserve">- вручение под роспись лицу, занимающему должность (осуществляющему функции) единоличного исполнительного органа Общества, или иному лицу, уполномоченному принимать письменную корреспонденцию, адресованную Обществу; </w:t>
      </w:r>
    </w:p>
    <w:p w:rsidR="00DF3E17" w:rsidRDefault="00C93BB5" w:rsidP="00DF3E17">
      <w:pPr>
        <w:pStyle w:val="a4"/>
        <w:spacing w:after="0"/>
        <w:ind w:firstLine="567"/>
        <w:jc w:val="both"/>
        <w:rPr>
          <w:sz w:val="22"/>
          <w:szCs w:val="22"/>
        </w:rPr>
      </w:pPr>
      <w:r w:rsidRPr="00C93BB5">
        <w:rPr>
          <w:sz w:val="22"/>
          <w:szCs w:val="22"/>
        </w:rPr>
        <w:t xml:space="preserve">- направление электронного документа, подписанного электронной подписью в соответствии с требованиями Федерального закона от 06.04.2011 № 63-ФЗ «Об электронной подписи», по телекоммуникационным каналам связи, в том числе через сеть «Интернет»; </w:t>
      </w:r>
    </w:p>
    <w:p w:rsidR="00C93BB5" w:rsidRDefault="00C93BB5" w:rsidP="00DF3E17">
      <w:pPr>
        <w:pStyle w:val="a4"/>
        <w:spacing w:after="0"/>
        <w:ind w:firstLine="567"/>
        <w:jc w:val="both"/>
        <w:rPr>
          <w:sz w:val="22"/>
          <w:szCs w:val="22"/>
        </w:rPr>
      </w:pPr>
      <w:r w:rsidRPr="00C93BB5">
        <w:rPr>
          <w:sz w:val="22"/>
          <w:szCs w:val="22"/>
        </w:rPr>
        <w:t xml:space="preserve">- направление электросвязью, включая средства факсимильной и телеграфной связи, электронную почту.   </w:t>
      </w:r>
    </w:p>
    <w:p w:rsidR="00254CF6" w:rsidRDefault="00254CF6" w:rsidP="00067146">
      <w:pPr>
        <w:pBdr>
          <w:top w:val="nil"/>
          <w:left w:val="nil"/>
          <w:bottom w:val="nil"/>
          <w:right w:val="nil"/>
          <w:between w:val="nil"/>
        </w:pBdr>
        <w:spacing w:after="0"/>
        <w:ind w:left="4188" w:hanging="4188"/>
        <w:jc w:val="center"/>
        <w:rPr>
          <w:rFonts w:ascii="Times New Roman" w:eastAsia="Times New Roman" w:hAnsi="Times New Roman" w:cs="Times New Roman"/>
          <w:b/>
          <w:color w:val="1B1B1B"/>
        </w:rPr>
      </w:pPr>
      <w:bookmarkStart w:id="16" w:name="_heading=h.2250f4o" w:colFirst="0" w:colLast="0"/>
      <w:bookmarkEnd w:id="16"/>
    </w:p>
    <w:p w:rsidR="00797198" w:rsidRDefault="008A6418" w:rsidP="00067146">
      <w:pPr>
        <w:pBdr>
          <w:top w:val="nil"/>
          <w:left w:val="nil"/>
          <w:bottom w:val="nil"/>
          <w:right w:val="nil"/>
          <w:between w:val="nil"/>
        </w:pBdr>
        <w:spacing w:after="0"/>
        <w:ind w:left="4188" w:hanging="4188"/>
        <w:jc w:val="center"/>
        <w:rPr>
          <w:rFonts w:ascii="Times New Roman" w:eastAsia="Times New Roman" w:hAnsi="Times New Roman" w:cs="Times New Roman"/>
          <w:b/>
          <w:color w:val="1B1B1B"/>
        </w:rPr>
      </w:pPr>
      <w:r w:rsidRPr="008A6418">
        <w:rPr>
          <w:rFonts w:ascii="Times New Roman" w:eastAsia="Times New Roman" w:hAnsi="Times New Roman" w:cs="Times New Roman"/>
          <w:b/>
          <w:color w:val="1B1B1B"/>
        </w:rPr>
        <w:t>Статья 2</w:t>
      </w:r>
      <w:r w:rsidR="00A12447">
        <w:rPr>
          <w:rFonts w:ascii="Times New Roman" w:eastAsia="Times New Roman" w:hAnsi="Times New Roman" w:cs="Times New Roman"/>
          <w:b/>
          <w:color w:val="1B1B1B"/>
        </w:rPr>
        <w:t>4</w:t>
      </w:r>
      <w:r w:rsidRPr="008A6418">
        <w:rPr>
          <w:rFonts w:ascii="Times New Roman" w:eastAsia="Times New Roman" w:hAnsi="Times New Roman" w:cs="Times New Roman"/>
          <w:b/>
          <w:color w:val="1B1B1B"/>
        </w:rPr>
        <w:t xml:space="preserve">. </w:t>
      </w:r>
      <w:r w:rsidR="001642B4" w:rsidRPr="008A6418">
        <w:rPr>
          <w:rFonts w:ascii="Times New Roman" w:eastAsia="Times New Roman" w:hAnsi="Times New Roman" w:cs="Times New Roman"/>
          <w:b/>
          <w:color w:val="1B1B1B"/>
        </w:rPr>
        <w:t xml:space="preserve">Реорганизация и ликвидация </w:t>
      </w:r>
      <w:r w:rsidR="00166FE8" w:rsidRPr="008A6418">
        <w:rPr>
          <w:rFonts w:ascii="Times New Roman" w:eastAsia="Times New Roman" w:hAnsi="Times New Roman" w:cs="Times New Roman"/>
          <w:b/>
          <w:color w:val="1B1B1B"/>
        </w:rPr>
        <w:t>Общества</w:t>
      </w:r>
    </w:p>
    <w:p w:rsidR="00254CF6" w:rsidRPr="008A6418" w:rsidRDefault="00254CF6" w:rsidP="00067146">
      <w:pPr>
        <w:pBdr>
          <w:top w:val="nil"/>
          <w:left w:val="nil"/>
          <w:bottom w:val="nil"/>
          <w:right w:val="nil"/>
          <w:between w:val="nil"/>
        </w:pBdr>
        <w:spacing w:after="0"/>
        <w:ind w:left="4188" w:hanging="4188"/>
        <w:jc w:val="center"/>
        <w:rPr>
          <w:rFonts w:ascii="Times New Roman" w:eastAsia="Times New Roman" w:hAnsi="Times New Roman" w:cs="Times New Roman"/>
          <w:b/>
          <w:color w:val="1B1B1B"/>
        </w:rPr>
      </w:pPr>
    </w:p>
    <w:p w:rsidR="00797198" w:rsidRDefault="00067146" w:rsidP="00067146">
      <w:pPr>
        <w:pBdr>
          <w:top w:val="nil"/>
          <w:left w:val="nil"/>
          <w:bottom w:val="nil"/>
          <w:right w:val="nil"/>
          <w:between w:val="nil"/>
        </w:pBdr>
        <w:spacing w:after="0"/>
        <w:ind w:firstLine="567"/>
        <w:jc w:val="both"/>
        <w:rPr>
          <w:rFonts w:ascii="Times New Roman" w:eastAsia="Times New Roman" w:hAnsi="Times New Roman" w:cs="Times New Roman"/>
          <w:color w:val="1B1B1B"/>
        </w:rPr>
      </w:pPr>
      <w:r w:rsidRPr="00067146">
        <w:rPr>
          <w:rFonts w:ascii="Times New Roman" w:eastAsia="Times New Roman" w:hAnsi="Times New Roman" w:cs="Times New Roman"/>
          <w:color w:val="1B1B1B"/>
        </w:rPr>
        <w:t>2</w:t>
      </w:r>
      <w:r w:rsidR="00A12447">
        <w:rPr>
          <w:rFonts w:ascii="Times New Roman" w:eastAsia="Times New Roman" w:hAnsi="Times New Roman" w:cs="Times New Roman"/>
          <w:color w:val="1B1B1B"/>
        </w:rPr>
        <w:t>4</w:t>
      </w:r>
      <w:r>
        <w:rPr>
          <w:rFonts w:ascii="Times New Roman" w:eastAsia="Times New Roman" w:hAnsi="Times New Roman" w:cs="Times New Roman"/>
          <w:color w:val="1B1B1B"/>
        </w:rPr>
        <w:t xml:space="preserve">.1. </w:t>
      </w:r>
      <w:r w:rsidR="00166FE8" w:rsidRPr="008A6418">
        <w:rPr>
          <w:rFonts w:ascii="Times New Roman" w:eastAsia="Times New Roman" w:hAnsi="Times New Roman" w:cs="Times New Roman"/>
          <w:color w:val="1B1B1B"/>
        </w:rPr>
        <w:t>Общество</w:t>
      </w:r>
      <w:r w:rsidR="001642B4" w:rsidRPr="008A6418">
        <w:rPr>
          <w:rFonts w:ascii="Times New Roman" w:eastAsia="Times New Roman" w:hAnsi="Times New Roman" w:cs="Times New Roman"/>
          <w:color w:val="1B1B1B"/>
        </w:rPr>
        <w:t xml:space="preserve"> может быть добровольно реорганизовано в порядке, предусмотренном Федеральным законом </w:t>
      </w:r>
      <w:r>
        <w:rPr>
          <w:rFonts w:ascii="Times New Roman" w:eastAsia="Times New Roman" w:hAnsi="Times New Roman" w:cs="Times New Roman"/>
          <w:color w:val="1B1B1B"/>
        </w:rPr>
        <w:t>«</w:t>
      </w:r>
      <w:r w:rsidR="001642B4" w:rsidRPr="008A6418">
        <w:rPr>
          <w:rFonts w:ascii="Times New Roman" w:eastAsia="Times New Roman" w:hAnsi="Times New Roman" w:cs="Times New Roman"/>
          <w:color w:val="1B1B1B"/>
        </w:rPr>
        <w:t>Об акционерных обществах</w:t>
      </w:r>
      <w:r>
        <w:rPr>
          <w:rFonts w:ascii="Times New Roman" w:eastAsia="Times New Roman" w:hAnsi="Times New Roman" w:cs="Times New Roman"/>
          <w:color w:val="1B1B1B"/>
        </w:rPr>
        <w:t>»</w:t>
      </w:r>
      <w:r w:rsidR="001642B4" w:rsidRPr="008A6418">
        <w:rPr>
          <w:rFonts w:ascii="Times New Roman" w:eastAsia="Times New Roman" w:hAnsi="Times New Roman" w:cs="Times New Roman"/>
          <w:color w:val="1B1B1B"/>
        </w:rPr>
        <w:t>.</w:t>
      </w:r>
    </w:p>
    <w:p w:rsidR="00797198" w:rsidRPr="008A6418" w:rsidRDefault="001642B4" w:rsidP="00067146">
      <w:pPr>
        <w:pBdr>
          <w:top w:val="nil"/>
          <w:left w:val="nil"/>
          <w:bottom w:val="nil"/>
          <w:right w:val="nil"/>
          <w:between w:val="nil"/>
        </w:pBdr>
        <w:tabs>
          <w:tab w:val="left" w:pos="0"/>
        </w:tabs>
        <w:spacing w:after="0"/>
        <w:ind w:firstLine="567"/>
        <w:jc w:val="both"/>
        <w:rPr>
          <w:rFonts w:ascii="Times New Roman" w:eastAsia="Times New Roman" w:hAnsi="Times New Roman" w:cs="Times New Roman"/>
          <w:color w:val="1B1B1B"/>
        </w:rPr>
      </w:pPr>
      <w:r w:rsidRPr="008A6418">
        <w:rPr>
          <w:rFonts w:ascii="Times New Roman" w:eastAsia="Times New Roman" w:hAnsi="Times New Roman" w:cs="Times New Roman"/>
          <w:color w:val="1B1B1B"/>
        </w:rPr>
        <w:t xml:space="preserve">Другие основания и порядок реорганизации </w:t>
      </w:r>
      <w:r w:rsidR="00166FE8" w:rsidRPr="008A6418">
        <w:rPr>
          <w:rFonts w:ascii="Times New Roman" w:eastAsia="Times New Roman" w:hAnsi="Times New Roman" w:cs="Times New Roman"/>
          <w:color w:val="1B1B1B"/>
        </w:rPr>
        <w:t>Общества</w:t>
      </w:r>
      <w:r w:rsidRPr="008A6418">
        <w:rPr>
          <w:rFonts w:ascii="Times New Roman" w:eastAsia="Times New Roman" w:hAnsi="Times New Roman" w:cs="Times New Roman"/>
          <w:color w:val="1B1B1B"/>
        </w:rPr>
        <w:t xml:space="preserve"> определяются Гражданским кодексом </w:t>
      </w:r>
      <w:r w:rsidR="00CB5F64" w:rsidRPr="008A6418">
        <w:rPr>
          <w:rFonts w:ascii="Times New Roman" w:eastAsia="Times New Roman" w:hAnsi="Times New Roman" w:cs="Times New Roman"/>
          <w:color w:val="1B1B1B"/>
        </w:rPr>
        <w:t xml:space="preserve">       </w:t>
      </w:r>
      <w:r w:rsidRPr="008A6418">
        <w:rPr>
          <w:rFonts w:ascii="Times New Roman" w:eastAsia="Times New Roman" w:hAnsi="Times New Roman" w:cs="Times New Roman"/>
          <w:color w:val="1B1B1B"/>
        </w:rPr>
        <w:t>Российской Федерации и иными федеральными законами.</w:t>
      </w:r>
    </w:p>
    <w:p w:rsidR="00797198" w:rsidRPr="008A6418" w:rsidRDefault="00067146" w:rsidP="00067146">
      <w:pPr>
        <w:pBdr>
          <w:top w:val="nil"/>
          <w:left w:val="nil"/>
          <w:bottom w:val="nil"/>
          <w:right w:val="nil"/>
          <w:between w:val="nil"/>
        </w:pBdr>
        <w:spacing w:after="0"/>
        <w:ind w:firstLine="567"/>
        <w:jc w:val="both"/>
        <w:rPr>
          <w:rFonts w:ascii="Times New Roman" w:eastAsia="Times New Roman" w:hAnsi="Times New Roman" w:cs="Times New Roman"/>
          <w:color w:val="1B1B1B"/>
        </w:rPr>
      </w:pPr>
      <w:r>
        <w:rPr>
          <w:rFonts w:ascii="Times New Roman" w:eastAsia="Times New Roman" w:hAnsi="Times New Roman" w:cs="Times New Roman"/>
          <w:color w:val="1B1B1B"/>
        </w:rPr>
        <w:t>2</w:t>
      </w:r>
      <w:r w:rsidR="00A12447">
        <w:rPr>
          <w:rFonts w:ascii="Times New Roman" w:eastAsia="Times New Roman" w:hAnsi="Times New Roman" w:cs="Times New Roman"/>
          <w:color w:val="1B1B1B"/>
        </w:rPr>
        <w:t>4</w:t>
      </w:r>
      <w:r>
        <w:rPr>
          <w:rFonts w:ascii="Times New Roman" w:eastAsia="Times New Roman" w:hAnsi="Times New Roman" w:cs="Times New Roman"/>
          <w:color w:val="1B1B1B"/>
        </w:rPr>
        <w:t xml:space="preserve">.2. </w:t>
      </w:r>
      <w:r w:rsidR="00166FE8" w:rsidRPr="008A6418">
        <w:rPr>
          <w:rFonts w:ascii="Times New Roman" w:eastAsia="Times New Roman" w:hAnsi="Times New Roman" w:cs="Times New Roman"/>
          <w:color w:val="1B1B1B"/>
        </w:rPr>
        <w:t>Общество</w:t>
      </w:r>
      <w:r w:rsidR="001642B4" w:rsidRPr="008A6418">
        <w:rPr>
          <w:rFonts w:ascii="Times New Roman" w:eastAsia="Times New Roman" w:hAnsi="Times New Roman" w:cs="Times New Roman"/>
          <w:color w:val="1B1B1B"/>
        </w:rPr>
        <w:t xml:space="preserve"> может быть ликвидировано добровольно в порядке, установленном Гражданским кодексом Российской Федерации, с учетом требований Федерального закона </w:t>
      </w:r>
      <w:r>
        <w:rPr>
          <w:rFonts w:ascii="Times New Roman" w:eastAsia="Times New Roman" w:hAnsi="Times New Roman" w:cs="Times New Roman"/>
          <w:color w:val="1B1B1B"/>
        </w:rPr>
        <w:t>«</w:t>
      </w:r>
      <w:r w:rsidR="001642B4" w:rsidRPr="008A6418">
        <w:rPr>
          <w:rFonts w:ascii="Times New Roman" w:eastAsia="Times New Roman" w:hAnsi="Times New Roman" w:cs="Times New Roman"/>
          <w:color w:val="1B1B1B"/>
        </w:rPr>
        <w:t>Об акционерных обществах</w:t>
      </w:r>
      <w:r>
        <w:rPr>
          <w:rFonts w:ascii="Times New Roman" w:eastAsia="Times New Roman" w:hAnsi="Times New Roman" w:cs="Times New Roman"/>
          <w:color w:val="1B1B1B"/>
        </w:rPr>
        <w:t>»</w:t>
      </w:r>
      <w:r w:rsidR="001642B4" w:rsidRPr="008A6418">
        <w:rPr>
          <w:rFonts w:ascii="Times New Roman" w:eastAsia="Times New Roman" w:hAnsi="Times New Roman" w:cs="Times New Roman"/>
          <w:color w:val="1B1B1B"/>
        </w:rPr>
        <w:t>.</w:t>
      </w:r>
    </w:p>
    <w:p w:rsidR="00797198" w:rsidRPr="00067146" w:rsidRDefault="00067146" w:rsidP="00EC26B9">
      <w:pPr>
        <w:pBdr>
          <w:top w:val="nil"/>
          <w:left w:val="nil"/>
          <w:bottom w:val="nil"/>
          <w:right w:val="nil"/>
          <w:between w:val="nil"/>
        </w:pBdr>
        <w:spacing w:after="0"/>
        <w:ind w:firstLine="567"/>
        <w:jc w:val="both"/>
        <w:rPr>
          <w:rFonts w:ascii="Times New Roman" w:eastAsia="Times New Roman" w:hAnsi="Times New Roman" w:cs="Times New Roman"/>
          <w:color w:val="1B1B1B"/>
        </w:rPr>
      </w:pPr>
      <w:r>
        <w:rPr>
          <w:rFonts w:ascii="Times New Roman" w:eastAsia="Times New Roman" w:hAnsi="Times New Roman" w:cs="Times New Roman"/>
          <w:color w:val="1B1B1B"/>
        </w:rPr>
        <w:t>2</w:t>
      </w:r>
      <w:r w:rsidR="00A12447">
        <w:rPr>
          <w:rFonts w:ascii="Times New Roman" w:eastAsia="Times New Roman" w:hAnsi="Times New Roman" w:cs="Times New Roman"/>
          <w:color w:val="1B1B1B"/>
        </w:rPr>
        <w:t>4</w:t>
      </w:r>
      <w:r>
        <w:rPr>
          <w:rFonts w:ascii="Times New Roman" w:eastAsia="Times New Roman" w:hAnsi="Times New Roman" w:cs="Times New Roman"/>
          <w:color w:val="1B1B1B"/>
        </w:rPr>
        <w:t xml:space="preserve">.3. </w:t>
      </w:r>
      <w:r w:rsidR="001642B4" w:rsidRPr="00067146">
        <w:rPr>
          <w:rFonts w:ascii="Times New Roman" w:eastAsia="Times New Roman" w:hAnsi="Times New Roman" w:cs="Times New Roman"/>
          <w:color w:val="1B1B1B"/>
        </w:rPr>
        <w:t xml:space="preserve">Ликвидация </w:t>
      </w:r>
      <w:r w:rsidR="00166FE8" w:rsidRPr="00067146">
        <w:rPr>
          <w:rFonts w:ascii="Times New Roman" w:eastAsia="Times New Roman" w:hAnsi="Times New Roman" w:cs="Times New Roman"/>
          <w:color w:val="1B1B1B"/>
        </w:rPr>
        <w:t>Общества</w:t>
      </w:r>
      <w:r w:rsidR="001642B4" w:rsidRPr="00067146">
        <w:rPr>
          <w:rFonts w:ascii="Times New Roman" w:eastAsia="Times New Roman" w:hAnsi="Times New Roman" w:cs="Times New Roman"/>
          <w:color w:val="1B1B1B"/>
        </w:rPr>
        <w:t xml:space="preserve"> в принудительном порядке осуществляется по решению суда по основаниям, предусмотренным </w:t>
      </w:r>
      <w:r w:rsidR="007B7497" w:rsidRPr="00067146">
        <w:rPr>
          <w:rFonts w:ascii="Times New Roman" w:eastAsia="Times New Roman" w:hAnsi="Times New Roman" w:cs="Times New Roman"/>
          <w:color w:val="1B1B1B"/>
        </w:rPr>
        <w:t>законодательством Российской Федерации.</w:t>
      </w:r>
    </w:p>
    <w:p w:rsidR="00016DA6" w:rsidRDefault="00016DA6" w:rsidP="00016DA6">
      <w:pPr>
        <w:pStyle w:val="af"/>
        <w:pBdr>
          <w:top w:val="nil"/>
          <w:left w:val="nil"/>
          <w:bottom w:val="nil"/>
          <w:right w:val="nil"/>
          <w:between w:val="nil"/>
        </w:pBdr>
        <w:spacing w:after="0"/>
        <w:ind w:left="0"/>
        <w:contextualSpacing w:val="0"/>
        <w:jc w:val="both"/>
        <w:rPr>
          <w:rFonts w:ascii="Times New Roman" w:eastAsia="Times New Roman" w:hAnsi="Times New Roman" w:cs="Times New Roman"/>
          <w:color w:val="1B1B1B"/>
        </w:rPr>
      </w:pPr>
    </w:p>
    <w:p w:rsidR="00016DA6" w:rsidRDefault="00016DA6" w:rsidP="00016DA6">
      <w:pPr>
        <w:pStyle w:val="af"/>
        <w:pBdr>
          <w:top w:val="nil"/>
          <w:left w:val="nil"/>
          <w:bottom w:val="nil"/>
          <w:right w:val="nil"/>
          <w:between w:val="nil"/>
        </w:pBdr>
        <w:spacing w:after="0"/>
        <w:ind w:left="0"/>
        <w:contextualSpacing w:val="0"/>
        <w:jc w:val="both"/>
        <w:rPr>
          <w:rFonts w:ascii="Times New Roman" w:eastAsia="Times New Roman" w:hAnsi="Times New Roman" w:cs="Times New Roman"/>
          <w:color w:val="1B1B1B"/>
        </w:rPr>
      </w:pPr>
    </w:p>
    <w:p w:rsidR="00016DA6" w:rsidRDefault="00016DA6" w:rsidP="00016DA6">
      <w:pPr>
        <w:pStyle w:val="af"/>
        <w:pBdr>
          <w:top w:val="nil"/>
          <w:left w:val="nil"/>
          <w:bottom w:val="nil"/>
          <w:right w:val="nil"/>
          <w:between w:val="nil"/>
        </w:pBdr>
        <w:spacing w:after="0"/>
        <w:ind w:left="0"/>
        <w:contextualSpacing w:val="0"/>
        <w:jc w:val="both"/>
        <w:rPr>
          <w:rFonts w:ascii="Times New Roman" w:eastAsia="Times New Roman" w:hAnsi="Times New Roman" w:cs="Times New Roman"/>
          <w:color w:val="1B1B1B"/>
        </w:rPr>
      </w:pPr>
    </w:p>
    <w:p w:rsidR="00016DA6" w:rsidRPr="007B7497" w:rsidRDefault="00016DA6" w:rsidP="00016DA6">
      <w:pPr>
        <w:pStyle w:val="af"/>
        <w:pBdr>
          <w:top w:val="nil"/>
          <w:left w:val="nil"/>
          <w:bottom w:val="nil"/>
          <w:right w:val="nil"/>
          <w:between w:val="nil"/>
        </w:pBdr>
        <w:spacing w:after="0"/>
        <w:ind w:left="0"/>
        <w:contextualSpacing w:val="0"/>
        <w:jc w:val="both"/>
        <w:rPr>
          <w:rFonts w:ascii="Times New Roman" w:eastAsia="Times New Roman" w:hAnsi="Times New Roman" w:cs="Times New Roman"/>
          <w:color w:val="1B1B1B"/>
        </w:rPr>
      </w:pPr>
    </w:p>
    <w:sectPr w:rsidR="00016DA6" w:rsidRPr="007B7497" w:rsidSect="00620BD6">
      <w:headerReference w:type="default" r:id="rId17"/>
      <w:footerReference w:type="default" r:id="rId18"/>
      <w:headerReference w:type="first" r:id="rId19"/>
      <w:footerReference w:type="first" r:id="rId20"/>
      <w:pgSz w:w="11906" w:h="16838"/>
      <w:pgMar w:top="992" w:right="566" w:bottom="1134"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4D4" w:rsidRDefault="009374D4">
      <w:pPr>
        <w:spacing w:after="0" w:line="240" w:lineRule="auto"/>
      </w:pPr>
      <w:r>
        <w:separator/>
      </w:r>
    </w:p>
  </w:endnote>
  <w:endnote w:type="continuationSeparator" w:id="0">
    <w:p w:rsidR="009374D4" w:rsidRDefault="0093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3C" w:rsidRDefault="00956E3C">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3C" w:rsidRDefault="004C3435">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sidR="00956E3C">
      <w:rPr>
        <w:color w:val="000000"/>
      </w:rPr>
      <w:instrText>PAGE</w:instrText>
    </w:r>
    <w:r>
      <w:rPr>
        <w:color w:val="000000"/>
      </w:rPr>
      <w:fldChar w:fldCharType="separate"/>
    </w:r>
    <w:r w:rsidR="00956E3C">
      <w:rPr>
        <w:noProof/>
        <w:color w:val="000000"/>
      </w:rPr>
      <w:t>2</w:t>
    </w:r>
    <w:r>
      <w:rPr>
        <w:color w:val="000000"/>
      </w:rPr>
      <w:fldChar w:fldCharType="end"/>
    </w:r>
  </w:p>
  <w:p w:rsidR="00956E3C" w:rsidRDefault="00956E3C">
    <w:pPr>
      <w:pBdr>
        <w:top w:val="nil"/>
        <w:left w:val="nil"/>
        <w:bottom w:val="nil"/>
        <w:right w:val="nil"/>
        <w:between w:val="nil"/>
      </w:pBdr>
      <w:tabs>
        <w:tab w:val="center" w:pos="4677"/>
        <w:tab w:val="right" w:pos="9355"/>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3C" w:rsidRDefault="00956E3C">
    <w:pPr>
      <w:spacing w:after="0" w:line="240" w:lineRule="auto"/>
      <w:rPr>
        <w:sz w:val="24"/>
        <w:szCs w:val="24"/>
      </w:rPr>
    </w:pP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3C" w:rsidRPr="00EB6A66" w:rsidRDefault="004C3435">
    <w:pPr>
      <w:pBdr>
        <w:top w:val="nil"/>
        <w:left w:val="nil"/>
        <w:bottom w:val="nil"/>
        <w:right w:val="nil"/>
        <w:between w:val="nil"/>
      </w:pBdr>
      <w:tabs>
        <w:tab w:val="center" w:pos="4677"/>
        <w:tab w:val="right" w:pos="9355"/>
      </w:tabs>
      <w:spacing w:after="0" w:line="240" w:lineRule="auto"/>
      <w:jc w:val="right"/>
      <w:rPr>
        <w:rFonts w:ascii="Times New Roman" w:hAnsi="Times New Roman" w:cs="Times New Roman"/>
        <w:color w:val="000000"/>
      </w:rPr>
    </w:pPr>
    <w:r w:rsidRPr="00EB6A66">
      <w:rPr>
        <w:rFonts w:ascii="Times New Roman" w:hAnsi="Times New Roman" w:cs="Times New Roman"/>
        <w:color w:val="000000"/>
      </w:rPr>
      <w:fldChar w:fldCharType="begin"/>
    </w:r>
    <w:r w:rsidR="00956E3C" w:rsidRPr="00EB6A66">
      <w:rPr>
        <w:rFonts w:ascii="Times New Roman" w:hAnsi="Times New Roman" w:cs="Times New Roman"/>
        <w:color w:val="000000"/>
      </w:rPr>
      <w:instrText>PAGE</w:instrText>
    </w:r>
    <w:r w:rsidRPr="00EB6A66">
      <w:rPr>
        <w:rFonts w:ascii="Times New Roman" w:hAnsi="Times New Roman" w:cs="Times New Roman"/>
        <w:color w:val="000000"/>
      </w:rPr>
      <w:fldChar w:fldCharType="separate"/>
    </w:r>
    <w:r w:rsidR="00B35A75">
      <w:rPr>
        <w:rFonts w:ascii="Times New Roman" w:hAnsi="Times New Roman" w:cs="Times New Roman"/>
        <w:noProof/>
        <w:color w:val="000000"/>
      </w:rPr>
      <w:t>30</w:t>
    </w:r>
    <w:r w:rsidRPr="00EB6A66">
      <w:rPr>
        <w:rFonts w:ascii="Times New Roman" w:hAnsi="Times New Roman" w:cs="Times New Roman"/>
        <w:color w:val="000000"/>
      </w:rPr>
      <w:fldChar w:fldCharType="end"/>
    </w:r>
  </w:p>
  <w:p w:rsidR="00956E3C" w:rsidRDefault="00956E3C">
    <w:pPr>
      <w:pBdr>
        <w:top w:val="nil"/>
        <w:left w:val="nil"/>
        <w:bottom w:val="nil"/>
        <w:right w:val="nil"/>
        <w:between w:val="nil"/>
      </w:pBdr>
      <w:tabs>
        <w:tab w:val="center" w:pos="4677"/>
        <w:tab w:val="right" w:pos="9355"/>
      </w:tabs>
      <w:spacing w:after="0" w:line="240" w:lineRule="auto"/>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3C" w:rsidRPr="00177EE3" w:rsidRDefault="004C3435">
    <w:pPr>
      <w:pBdr>
        <w:top w:val="nil"/>
        <w:left w:val="nil"/>
        <w:bottom w:val="nil"/>
        <w:right w:val="nil"/>
        <w:between w:val="nil"/>
      </w:pBdr>
      <w:tabs>
        <w:tab w:val="center" w:pos="4677"/>
        <w:tab w:val="right" w:pos="9355"/>
      </w:tabs>
      <w:spacing w:after="0" w:line="240" w:lineRule="auto"/>
      <w:jc w:val="right"/>
      <w:rPr>
        <w:rFonts w:ascii="Times New Roman" w:hAnsi="Times New Roman" w:cs="Times New Roman"/>
        <w:color w:val="000000"/>
      </w:rPr>
    </w:pPr>
    <w:r w:rsidRPr="00177EE3">
      <w:rPr>
        <w:rFonts w:ascii="Times New Roman" w:hAnsi="Times New Roman" w:cs="Times New Roman"/>
        <w:color w:val="000000"/>
      </w:rPr>
      <w:fldChar w:fldCharType="begin"/>
    </w:r>
    <w:r w:rsidR="00956E3C" w:rsidRPr="00177EE3">
      <w:rPr>
        <w:rFonts w:ascii="Times New Roman" w:hAnsi="Times New Roman" w:cs="Times New Roman"/>
        <w:color w:val="000000"/>
      </w:rPr>
      <w:instrText>PAGE</w:instrText>
    </w:r>
    <w:r w:rsidRPr="00177EE3">
      <w:rPr>
        <w:rFonts w:ascii="Times New Roman" w:hAnsi="Times New Roman" w:cs="Times New Roman"/>
        <w:color w:val="000000"/>
      </w:rPr>
      <w:fldChar w:fldCharType="separate"/>
    </w:r>
    <w:r w:rsidR="00B35A75">
      <w:rPr>
        <w:rFonts w:ascii="Times New Roman" w:hAnsi="Times New Roman" w:cs="Times New Roman"/>
        <w:noProof/>
        <w:color w:val="000000"/>
      </w:rPr>
      <w:t>2</w:t>
    </w:r>
    <w:r w:rsidRPr="00177EE3">
      <w:rPr>
        <w:rFonts w:ascii="Times New Roman" w:hAnsi="Times New Roman" w:cs="Times New Roman"/>
        <w:color w:val="000000"/>
      </w:rPr>
      <w:fldChar w:fldCharType="end"/>
    </w:r>
  </w:p>
  <w:p w:rsidR="00956E3C" w:rsidRDefault="00956E3C">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4D4" w:rsidRDefault="009374D4">
      <w:pPr>
        <w:spacing w:after="0" w:line="240" w:lineRule="auto"/>
      </w:pPr>
      <w:r>
        <w:separator/>
      </w:r>
    </w:p>
  </w:footnote>
  <w:footnote w:type="continuationSeparator" w:id="0">
    <w:p w:rsidR="009374D4" w:rsidRDefault="00937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3C" w:rsidRDefault="00956E3C">
    <w:pPr>
      <w:pBdr>
        <w:top w:val="nil"/>
        <w:left w:val="nil"/>
        <w:bottom w:val="nil"/>
        <w:right w:val="nil"/>
        <w:between w:val="nil"/>
      </w:pBdr>
      <w:tabs>
        <w:tab w:val="center" w:pos="4677"/>
        <w:tab w:val="right" w:pos="9355"/>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3C" w:rsidRDefault="00956E3C">
    <w:pPr>
      <w:pBdr>
        <w:top w:val="nil"/>
        <w:left w:val="nil"/>
        <w:bottom w:val="nil"/>
        <w:right w:val="nil"/>
        <w:between w:val="nil"/>
      </w:pBdr>
      <w:tabs>
        <w:tab w:val="center" w:pos="4677"/>
        <w:tab w:val="right" w:pos="9355"/>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3C" w:rsidRDefault="00956E3C">
    <w:pPr>
      <w:spacing w:after="0" w:line="240" w:lineRule="auto"/>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3C" w:rsidRDefault="00956E3C">
    <w:pPr>
      <w:pBdr>
        <w:top w:val="nil"/>
        <w:left w:val="nil"/>
        <w:bottom w:val="nil"/>
        <w:right w:val="nil"/>
        <w:between w:val="nil"/>
      </w:pBdr>
      <w:tabs>
        <w:tab w:val="center" w:pos="4677"/>
        <w:tab w:val="right" w:pos="9355"/>
      </w:tabs>
      <w:spacing w:after="0" w:line="240" w:lineRule="auto"/>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3C" w:rsidRDefault="00956E3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A162C2"/>
    <w:multiLevelType w:val="multilevel"/>
    <w:tmpl w:val="043489C2"/>
    <w:lvl w:ilvl="0">
      <w:start w:val="10"/>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2C353E"/>
    <w:multiLevelType w:val="hybridMultilevel"/>
    <w:tmpl w:val="859E8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4A3C71"/>
    <w:multiLevelType w:val="multilevel"/>
    <w:tmpl w:val="0E5E805E"/>
    <w:lvl w:ilvl="0">
      <w:start w:val="9"/>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5CD7243"/>
    <w:multiLevelType w:val="multilevel"/>
    <w:tmpl w:val="73B0AB90"/>
    <w:lvl w:ilvl="0">
      <w:start w:val="9"/>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6D65EFC"/>
    <w:multiLevelType w:val="hybridMultilevel"/>
    <w:tmpl w:val="43687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752CDF"/>
    <w:multiLevelType w:val="hybridMultilevel"/>
    <w:tmpl w:val="42949F9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D92937"/>
    <w:multiLevelType w:val="multilevel"/>
    <w:tmpl w:val="ACB6789A"/>
    <w:lvl w:ilvl="0">
      <w:start w:val="1"/>
      <w:numFmt w:val="decimal"/>
      <w:suff w:val="space"/>
      <w:lvlText w:val="%1."/>
      <w:lvlJc w:val="left"/>
      <w:pPr>
        <w:ind w:hanging="360"/>
      </w:pPr>
      <w:rPr>
        <w:rFonts w:cs="Times New Roman"/>
      </w:rPr>
    </w:lvl>
    <w:lvl w:ilvl="1">
      <w:start w:val="1"/>
      <w:numFmt w:val="bullet"/>
      <w:lvlText w:val=""/>
      <w:lvlJc w:val="left"/>
      <w:pPr>
        <w:ind w:hanging="360"/>
      </w:pPr>
      <w:rPr>
        <w:rFonts w:ascii="Symbol" w:hAnsi="Symbol" w:hint="default"/>
      </w:rPr>
    </w:lvl>
    <w:lvl w:ilvl="2">
      <w:start w:val="1"/>
      <w:numFmt w:val="decimal"/>
      <w:suff w:val="space"/>
      <w:lvlText w:val="%1.%2.%3."/>
      <w:lvlJc w:val="left"/>
      <w:pPr>
        <w:ind w:hanging="360"/>
      </w:pPr>
      <w:rPr>
        <w:rFonts w:cs="Times New Roman"/>
      </w:rPr>
    </w:lvl>
    <w:lvl w:ilvl="3">
      <w:start w:val="1"/>
      <w:numFmt w:val="decimal"/>
      <w:lvlText w:val="%4."/>
      <w:lvlJc w:val="left"/>
      <w:pPr>
        <w:tabs>
          <w:tab w:val="num" w:pos="3808"/>
        </w:tabs>
        <w:ind w:left="3808" w:hanging="360"/>
      </w:pPr>
      <w:rPr>
        <w:rFonts w:cs="Times New Roman"/>
      </w:rPr>
    </w:lvl>
    <w:lvl w:ilvl="4">
      <w:start w:val="1"/>
      <w:numFmt w:val="decimal"/>
      <w:lvlText w:val="%5."/>
      <w:lvlJc w:val="left"/>
      <w:pPr>
        <w:tabs>
          <w:tab w:val="num" w:pos="4528"/>
        </w:tabs>
        <w:ind w:left="4528" w:hanging="360"/>
      </w:pPr>
      <w:rPr>
        <w:rFonts w:cs="Times New Roman"/>
      </w:rPr>
    </w:lvl>
    <w:lvl w:ilvl="5">
      <w:start w:val="1"/>
      <w:numFmt w:val="decimal"/>
      <w:lvlText w:val="%6."/>
      <w:lvlJc w:val="left"/>
      <w:pPr>
        <w:tabs>
          <w:tab w:val="num" w:pos="5248"/>
        </w:tabs>
        <w:ind w:left="5248" w:hanging="360"/>
      </w:pPr>
      <w:rPr>
        <w:rFonts w:cs="Times New Roman"/>
      </w:rPr>
    </w:lvl>
    <w:lvl w:ilvl="6">
      <w:start w:val="1"/>
      <w:numFmt w:val="decimal"/>
      <w:lvlText w:val="%7."/>
      <w:lvlJc w:val="left"/>
      <w:pPr>
        <w:tabs>
          <w:tab w:val="num" w:pos="5968"/>
        </w:tabs>
        <w:ind w:left="5968" w:hanging="360"/>
      </w:pPr>
      <w:rPr>
        <w:rFonts w:cs="Times New Roman"/>
      </w:rPr>
    </w:lvl>
    <w:lvl w:ilvl="7">
      <w:start w:val="1"/>
      <w:numFmt w:val="decimal"/>
      <w:lvlText w:val="%8."/>
      <w:lvlJc w:val="left"/>
      <w:pPr>
        <w:tabs>
          <w:tab w:val="num" w:pos="6688"/>
        </w:tabs>
        <w:ind w:left="6688" w:hanging="360"/>
      </w:pPr>
      <w:rPr>
        <w:rFonts w:cs="Times New Roman"/>
      </w:rPr>
    </w:lvl>
    <w:lvl w:ilvl="8">
      <w:start w:val="1"/>
      <w:numFmt w:val="decimal"/>
      <w:lvlText w:val="%9."/>
      <w:lvlJc w:val="left"/>
      <w:pPr>
        <w:tabs>
          <w:tab w:val="num" w:pos="7408"/>
        </w:tabs>
        <w:ind w:left="7408" w:hanging="360"/>
      </w:pPr>
      <w:rPr>
        <w:rFonts w:cs="Times New Roman"/>
      </w:rPr>
    </w:lvl>
  </w:abstractNum>
  <w:abstractNum w:abstractNumId="8">
    <w:nsid w:val="3FD768CA"/>
    <w:multiLevelType w:val="multilevel"/>
    <w:tmpl w:val="D85E4ED4"/>
    <w:lvl w:ilvl="0">
      <w:start w:val="14"/>
      <w:numFmt w:val="decimal"/>
      <w:lvlText w:val="%1."/>
      <w:lvlJc w:val="left"/>
      <w:pPr>
        <w:ind w:left="645" w:hanging="645"/>
      </w:pPr>
      <w:rPr>
        <w:rFonts w:hint="default"/>
      </w:rPr>
    </w:lvl>
    <w:lvl w:ilvl="1">
      <w:start w:val="1"/>
      <w:numFmt w:val="decimal"/>
      <w:lvlText w:val="%1.%2."/>
      <w:lvlJc w:val="left"/>
      <w:pPr>
        <w:ind w:left="645" w:hanging="64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1A34E98"/>
    <w:multiLevelType w:val="hybridMultilevel"/>
    <w:tmpl w:val="C83EA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5149AF"/>
    <w:multiLevelType w:val="multilevel"/>
    <w:tmpl w:val="EBE078B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685202E"/>
    <w:multiLevelType w:val="hybridMultilevel"/>
    <w:tmpl w:val="998C3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A60B9F"/>
    <w:multiLevelType w:val="multilevel"/>
    <w:tmpl w:val="0194D974"/>
    <w:lvl w:ilvl="0">
      <w:start w:val="9"/>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0701D18"/>
    <w:multiLevelType w:val="multilevel"/>
    <w:tmpl w:val="5AE0DD34"/>
    <w:lvl w:ilvl="0">
      <w:start w:val="15"/>
      <w:numFmt w:val="decimal"/>
      <w:lvlText w:val="%1."/>
      <w:lvlJc w:val="left"/>
      <w:pPr>
        <w:ind w:left="0" w:hanging="360"/>
      </w:pPr>
      <w:rPr>
        <w:rFonts w:hint="default"/>
      </w:rPr>
    </w:lvl>
    <w:lvl w:ilvl="1">
      <w:start w:val="15"/>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bullet"/>
      <w:lvlText w:val="●"/>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4">
    <w:nsid w:val="56525D7B"/>
    <w:multiLevelType w:val="multilevel"/>
    <w:tmpl w:val="1936A542"/>
    <w:lvl w:ilvl="0">
      <w:start w:val="13"/>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BE1CB3"/>
    <w:multiLevelType w:val="multilevel"/>
    <w:tmpl w:val="548CD21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D448A0"/>
    <w:multiLevelType w:val="multilevel"/>
    <w:tmpl w:val="8C3E8E70"/>
    <w:lvl w:ilvl="0">
      <w:start w:val="13"/>
      <w:numFmt w:val="decimal"/>
      <w:lvlText w:val="%1."/>
      <w:lvlJc w:val="left"/>
      <w:pPr>
        <w:ind w:left="645" w:hanging="645"/>
      </w:pPr>
      <w:rPr>
        <w:rFonts w:hint="default"/>
      </w:rPr>
    </w:lvl>
    <w:lvl w:ilvl="1">
      <w:start w:val="1"/>
      <w:numFmt w:val="decimal"/>
      <w:lvlText w:val="%1.%2."/>
      <w:lvlJc w:val="left"/>
      <w:pPr>
        <w:ind w:left="645" w:hanging="64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701581C"/>
    <w:multiLevelType w:val="multilevel"/>
    <w:tmpl w:val="F9107204"/>
    <w:lvl w:ilvl="0">
      <w:start w:val="9"/>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A726A32"/>
    <w:multiLevelType w:val="hybridMultilevel"/>
    <w:tmpl w:val="8EFCB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56045C"/>
    <w:multiLevelType w:val="multilevel"/>
    <w:tmpl w:val="B896D63A"/>
    <w:lvl w:ilvl="0">
      <w:start w:val="13"/>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B770745"/>
    <w:multiLevelType w:val="multilevel"/>
    <w:tmpl w:val="30302AA4"/>
    <w:lvl w:ilvl="0">
      <w:start w:val="1"/>
      <w:numFmt w:val="decimal"/>
      <w:suff w:val="space"/>
      <w:lvlText w:val="%1."/>
      <w:lvlJc w:val="left"/>
      <w:pPr>
        <w:ind w:hanging="360"/>
      </w:pPr>
      <w:rPr>
        <w:rFonts w:cs="Times New Roman"/>
      </w:rPr>
    </w:lvl>
    <w:lvl w:ilvl="1">
      <w:start w:val="1"/>
      <w:numFmt w:val="bullet"/>
      <w:lvlText w:val=""/>
      <w:lvlJc w:val="left"/>
      <w:pPr>
        <w:ind w:hanging="360"/>
      </w:pPr>
      <w:rPr>
        <w:rFonts w:ascii="Symbol" w:hAnsi="Symbol" w:hint="default"/>
      </w:rPr>
    </w:lvl>
    <w:lvl w:ilvl="2">
      <w:start w:val="1"/>
      <w:numFmt w:val="decimal"/>
      <w:suff w:val="space"/>
      <w:lvlText w:val="%1.%2.%3."/>
      <w:lvlJc w:val="left"/>
      <w:pPr>
        <w:ind w:hanging="360"/>
      </w:pPr>
      <w:rPr>
        <w:rFonts w:cs="Times New Roman"/>
      </w:rPr>
    </w:lvl>
    <w:lvl w:ilvl="3">
      <w:start w:val="1"/>
      <w:numFmt w:val="decimal"/>
      <w:lvlText w:val="%4."/>
      <w:lvlJc w:val="left"/>
      <w:pPr>
        <w:tabs>
          <w:tab w:val="num" w:pos="3808"/>
        </w:tabs>
        <w:ind w:left="3808" w:hanging="360"/>
      </w:pPr>
      <w:rPr>
        <w:rFonts w:cs="Times New Roman"/>
      </w:rPr>
    </w:lvl>
    <w:lvl w:ilvl="4">
      <w:start w:val="1"/>
      <w:numFmt w:val="decimal"/>
      <w:lvlText w:val="%5."/>
      <w:lvlJc w:val="left"/>
      <w:pPr>
        <w:tabs>
          <w:tab w:val="num" w:pos="4528"/>
        </w:tabs>
        <w:ind w:left="4528" w:hanging="360"/>
      </w:pPr>
      <w:rPr>
        <w:rFonts w:cs="Times New Roman"/>
      </w:rPr>
    </w:lvl>
    <w:lvl w:ilvl="5">
      <w:start w:val="1"/>
      <w:numFmt w:val="decimal"/>
      <w:lvlText w:val="%6."/>
      <w:lvlJc w:val="left"/>
      <w:pPr>
        <w:tabs>
          <w:tab w:val="num" w:pos="5248"/>
        </w:tabs>
        <w:ind w:left="5248" w:hanging="360"/>
      </w:pPr>
      <w:rPr>
        <w:rFonts w:cs="Times New Roman"/>
      </w:rPr>
    </w:lvl>
    <w:lvl w:ilvl="6">
      <w:start w:val="1"/>
      <w:numFmt w:val="decimal"/>
      <w:lvlText w:val="%7."/>
      <w:lvlJc w:val="left"/>
      <w:pPr>
        <w:tabs>
          <w:tab w:val="num" w:pos="5968"/>
        </w:tabs>
        <w:ind w:left="5968" w:hanging="360"/>
      </w:pPr>
      <w:rPr>
        <w:rFonts w:cs="Times New Roman"/>
      </w:rPr>
    </w:lvl>
    <w:lvl w:ilvl="7">
      <w:start w:val="1"/>
      <w:numFmt w:val="decimal"/>
      <w:lvlText w:val="%8."/>
      <w:lvlJc w:val="left"/>
      <w:pPr>
        <w:tabs>
          <w:tab w:val="num" w:pos="6688"/>
        </w:tabs>
        <w:ind w:left="6688" w:hanging="360"/>
      </w:pPr>
      <w:rPr>
        <w:rFonts w:cs="Times New Roman"/>
      </w:rPr>
    </w:lvl>
    <w:lvl w:ilvl="8">
      <w:start w:val="1"/>
      <w:numFmt w:val="decimal"/>
      <w:lvlText w:val="%9."/>
      <w:lvlJc w:val="left"/>
      <w:pPr>
        <w:tabs>
          <w:tab w:val="num" w:pos="7408"/>
        </w:tabs>
        <w:ind w:left="7408" w:hanging="360"/>
      </w:pPr>
      <w:rPr>
        <w:rFonts w:cs="Times New Roman"/>
      </w:rPr>
    </w:lvl>
  </w:abstractNum>
  <w:abstractNum w:abstractNumId="21">
    <w:nsid w:val="6EB148B0"/>
    <w:multiLevelType w:val="multilevel"/>
    <w:tmpl w:val="5A20E79E"/>
    <w:lvl w:ilvl="0">
      <w:start w:val="13"/>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F3A4E59"/>
    <w:multiLevelType w:val="hybridMultilevel"/>
    <w:tmpl w:val="7D5C9E38"/>
    <w:lvl w:ilvl="0" w:tplc="5B8EE6A0">
      <w:start w:val="1"/>
      <w:numFmt w:val="decimal"/>
      <w:lvlText w:val="%1)"/>
      <w:lvlJc w:val="left"/>
      <w:pPr>
        <w:ind w:left="720" w:hanging="360"/>
      </w:pPr>
      <w:rPr>
        <w:rFonts w:eastAsia="Times New Roman" w:cs="Times New Roman" w:hint="default"/>
        <w:color w:val="auto"/>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2E22069"/>
    <w:multiLevelType w:val="singleLevel"/>
    <w:tmpl w:val="0BEA9406"/>
    <w:lvl w:ilvl="0">
      <w:start w:val="3"/>
      <w:numFmt w:val="bullet"/>
      <w:lvlText w:val="-"/>
      <w:lvlJc w:val="left"/>
      <w:pPr>
        <w:tabs>
          <w:tab w:val="num" w:pos="927"/>
        </w:tabs>
        <w:ind w:left="927" w:hanging="360"/>
      </w:pPr>
      <w:rPr>
        <w:rFonts w:ascii="Times New Roman" w:hAnsi="Times New Roman" w:hint="default"/>
      </w:rPr>
    </w:lvl>
  </w:abstractNum>
  <w:abstractNum w:abstractNumId="24">
    <w:nsid w:val="754B1F7D"/>
    <w:multiLevelType w:val="multilevel"/>
    <w:tmpl w:val="85B63416"/>
    <w:lvl w:ilvl="0">
      <w:start w:val="1"/>
      <w:numFmt w:val="decimal"/>
      <w:suff w:val="space"/>
      <w:lvlText w:val="%1."/>
      <w:lvlJc w:val="left"/>
      <w:pPr>
        <w:ind w:hanging="360"/>
      </w:pPr>
      <w:rPr>
        <w:rFonts w:cs="Times New Roman"/>
      </w:rPr>
    </w:lvl>
    <w:lvl w:ilvl="1">
      <w:start w:val="1"/>
      <w:numFmt w:val="decimal"/>
      <w:suff w:val="space"/>
      <w:lvlText w:val="%1.%2."/>
      <w:lvlJc w:val="left"/>
      <w:pPr>
        <w:ind w:hanging="360"/>
      </w:pPr>
      <w:rPr>
        <w:rFonts w:cs="Times New Roman"/>
      </w:rPr>
    </w:lvl>
    <w:lvl w:ilvl="2">
      <w:start w:val="1"/>
      <w:numFmt w:val="decimal"/>
      <w:suff w:val="space"/>
      <w:lvlText w:val="%1.%2.%3."/>
      <w:lvlJc w:val="left"/>
      <w:pPr>
        <w:ind w:hanging="360"/>
      </w:pPr>
      <w:rPr>
        <w:rFonts w:cs="Times New Roman"/>
      </w:rPr>
    </w:lvl>
    <w:lvl w:ilvl="3">
      <w:start w:val="1"/>
      <w:numFmt w:val="decimal"/>
      <w:lvlText w:val="%4."/>
      <w:lvlJc w:val="left"/>
      <w:pPr>
        <w:tabs>
          <w:tab w:val="num" w:pos="3808"/>
        </w:tabs>
        <w:ind w:left="3808" w:hanging="360"/>
      </w:pPr>
      <w:rPr>
        <w:rFonts w:cs="Times New Roman"/>
      </w:rPr>
    </w:lvl>
    <w:lvl w:ilvl="4">
      <w:start w:val="1"/>
      <w:numFmt w:val="decimal"/>
      <w:lvlText w:val="%5."/>
      <w:lvlJc w:val="left"/>
      <w:pPr>
        <w:tabs>
          <w:tab w:val="num" w:pos="4528"/>
        </w:tabs>
        <w:ind w:left="4528" w:hanging="360"/>
      </w:pPr>
      <w:rPr>
        <w:rFonts w:cs="Times New Roman"/>
      </w:rPr>
    </w:lvl>
    <w:lvl w:ilvl="5">
      <w:start w:val="1"/>
      <w:numFmt w:val="decimal"/>
      <w:lvlText w:val="%6."/>
      <w:lvlJc w:val="left"/>
      <w:pPr>
        <w:tabs>
          <w:tab w:val="num" w:pos="5248"/>
        </w:tabs>
        <w:ind w:left="5248" w:hanging="360"/>
      </w:pPr>
      <w:rPr>
        <w:rFonts w:cs="Times New Roman"/>
      </w:rPr>
    </w:lvl>
    <w:lvl w:ilvl="6">
      <w:start w:val="1"/>
      <w:numFmt w:val="decimal"/>
      <w:lvlText w:val="%7."/>
      <w:lvlJc w:val="left"/>
      <w:pPr>
        <w:tabs>
          <w:tab w:val="num" w:pos="5968"/>
        </w:tabs>
        <w:ind w:left="5968" w:hanging="360"/>
      </w:pPr>
      <w:rPr>
        <w:rFonts w:cs="Times New Roman"/>
      </w:rPr>
    </w:lvl>
    <w:lvl w:ilvl="7">
      <w:start w:val="1"/>
      <w:numFmt w:val="decimal"/>
      <w:lvlText w:val="%8."/>
      <w:lvlJc w:val="left"/>
      <w:pPr>
        <w:tabs>
          <w:tab w:val="num" w:pos="6688"/>
        </w:tabs>
        <w:ind w:left="6688" w:hanging="360"/>
      </w:pPr>
      <w:rPr>
        <w:rFonts w:cs="Times New Roman"/>
      </w:rPr>
    </w:lvl>
    <w:lvl w:ilvl="8">
      <w:start w:val="1"/>
      <w:numFmt w:val="decimal"/>
      <w:lvlText w:val="%9."/>
      <w:lvlJc w:val="left"/>
      <w:pPr>
        <w:tabs>
          <w:tab w:val="num" w:pos="7408"/>
        </w:tabs>
        <w:ind w:left="7408" w:hanging="360"/>
      </w:pPr>
      <w:rPr>
        <w:rFonts w:cs="Times New Roman"/>
      </w:rPr>
    </w:lvl>
  </w:abstractNum>
  <w:abstractNum w:abstractNumId="25">
    <w:nsid w:val="7DD114D7"/>
    <w:multiLevelType w:val="multilevel"/>
    <w:tmpl w:val="D4729676"/>
    <w:lvl w:ilvl="0">
      <w:start w:val="1"/>
      <w:numFmt w:val="decimal"/>
      <w:lvlText w:val="%1."/>
      <w:lvlJc w:val="left"/>
      <w:pPr>
        <w:ind w:left="4188" w:hanging="360"/>
      </w:pPr>
      <w:rPr>
        <w:sz w:val="22"/>
        <w:szCs w:val="22"/>
      </w:rPr>
    </w:lvl>
    <w:lvl w:ilvl="1">
      <w:start w:val="1"/>
      <w:numFmt w:val="decimal"/>
      <w:lvlText w:val="%1.%2."/>
      <w:lvlJc w:val="left"/>
      <w:pPr>
        <w:ind w:left="709" w:firstLine="0"/>
      </w:pPr>
      <w:rPr>
        <w:sz w:val="22"/>
        <w:szCs w:val="22"/>
      </w:rPr>
    </w:lvl>
    <w:lvl w:ilvl="2">
      <w:start w:val="1"/>
      <w:numFmt w:val="decimal"/>
      <w:lvlText w:val="%1.%2.%3."/>
      <w:lvlJc w:val="left"/>
      <w:pPr>
        <w:ind w:left="0" w:firstLine="0"/>
      </w:pPr>
    </w:lvl>
    <w:lvl w:ilvl="3">
      <w:start w:val="1"/>
      <w:numFmt w:val="bullet"/>
      <w:lvlText w:val="●"/>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5"/>
  </w:num>
  <w:num w:numId="2">
    <w:abstractNumId w:val="9"/>
  </w:num>
  <w:num w:numId="3">
    <w:abstractNumId w:val="10"/>
  </w:num>
  <w:num w:numId="4">
    <w:abstractNumId w:val="2"/>
  </w:num>
  <w:num w:numId="5">
    <w:abstractNumId w:val="17"/>
  </w:num>
  <w:num w:numId="6">
    <w:abstractNumId w:val="4"/>
  </w:num>
  <w:num w:numId="7">
    <w:abstractNumId w:val="14"/>
  </w:num>
  <w:num w:numId="8">
    <w:abstractNumId w:val="1"/>
  </w:num>
  <w:num w:numId="9">
    <w:abstractNumId w:val="11"/>
  </w:num>
  <w:num w:numId="10">
    <w:abstractNumId w:val="18"/>
  </w:num>
  <w:num w:numId="11">
    <w:abstractNumId w:val="12"/>
  </w:num>
  <w:num w:numId="12">
    <w:abstractNumId w:val="21"/>
  </w:num>
  <w:num w:numId="13">
    <w:abstractNumId w:val="16"/>
  </w:num>
  <w:num w:numId="14">
    <w:abstractNumId w:val="19"/>
  </w:num>
  <w:num w:numId="15">
    <w:abstractNumId w:val="5"/>
  </w:num>
  <w:num w:numId="16">
    <w:abstractNumId w:val="8"/>
  </w:num>
  <w:num w:numId="17">
    <w:abstractNumId w:val="3"/>
  </w:num>
  <w:num w:numId="18">
    <w:abstractNumId w:val="24"/>
  </w:num>
  <w:num w:numId="19">
    <w:abstractNumId w:val="15"/>
  </w:num>
  <w:num w:numId="20">
    <w:abstractNumId w:val="22"/>
  </w:num>
  <w:num w:numId="21">
    <w:abstractNumId w:val="13"/>
  </w:num>
  <w:num w:numId="22">
    <w:abstractNumId w:val="20"/>
  </w:num>
  <w:num w:numId="23">
    <w:abstractNumId w:val="6"/>
  </w:num>
  <w:num w:numId="24">
    <w:abstractNumId w:val="7"/>
  </w:num>
  <w:num w:numId="25">
    <w:abstractNumId w:val="0"/>
    <w:lvlOverride w:ilvl="0">
      <w:lvl w:ilvl="0">
        <w:start w:val="1"/>
        <w:numFmt w:val="bullet"/>
        <w:lvlText w:val=""/>
        <w:legacy w:legacy="1" w:legacySpace="0" w:legacyIndent="360"/>
        <w:lvlJc w:val="left"/>
        <w:pPr>
          <w:ind w:left="1287" w:hanging="360"/>
        </w:pPr>
        <w:rPr>
          <w:rFonts w:ascii="Symbol" w:hAnsi="Symbol" w:hint="default"/>
        </w:rPr>
      </w:lvl>
    </w:lvlOverride>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98"/>
    <w:rsid w:val="00000772"/>
    <w:rsid w:val="00000E3A"/>
    <w:rsid w:val="000010C2"/>
    <w:rsid w:val="0000780D"/>
    <w:rsid w:val="000118D3"/>
    <w:rsid w:val="0001361E"/>
    <w:rsid w:val="00015AFF"/>
    <w:rsid w:val="00016DA6"/>
    <w:rsid w:val="00017693"/>
    <w:rsid w:val="000277A2"/>
    <w:rsid w:val="00031B09"/>
    <w:rsid w:val="00033F8D"/>
    <w:rsid w:val="00035A1A"/>
    <w:rsid w:val="00036042"/>
    <w:rsid w:val="00042E7E"/>
    <w:rsid w:val="0005490E"/>
    <w:rsid w:val="00056BD3"/>
    <w:rsid w:val="00063412"/>
    <w:rsid w:val="00063884"/>
    <w:rsid w:val="000658E4"/>
    <w:rsid w:val="00067146"/>
    <w:rsid w:val="00070B1E"/>
    <w:rsid w:val="00072AF3"/>
    <w:rsid w:val="00073866"/>
    <w:rsid w:val="000773B0"/>
    <w:rsid w:val="00077810"/>
    <w:rsid w:val="00087643"/>
    <w:rsid w:val="00090343"/>
    <w:rsid w:val="0009271F"/>
    <w:rsid w:val="000A03BE"/>
    <w:rsid w:val="000A1A30"/>
    <w:rsid w:val="000A5499"/>
    <w:rsid w:val="000A6BD8"/>
    <w:rsid w:val="000B1286"/>
    <w:rsid w:val="000B2C64"/>
    <w:rsid w:val="000B6AFF"/>
    <w:rsid w:val="000B6B8D"/>
    <w:rsid w:val="000D42A6"/>
    <w:rsid w:val="000E4093"/>
    <w:rsid w:val="000F2B96"/>
    <w:rsid w:val="0010259B"/>
    <w:rsid w:val="0011161F"/>
    <w:rsid w:val="00115474"/>
    <w:rsid w:val="00116DE0"/>
    <w:rsid w:val="00122549"/>
    <w:rsid w:val="00122F82"/>
    <w:rsid w:val="00133723"/>
    <w:rsid w:val="00146970"/>
    <w:rsid w:val="001630FB"/>
    <w:rsid w:val="001642B4"/>
    <w:rsid w:val="001667C3"/>
    <w:rsid w:val="00166FE8"/>
    <w:rsid w:val="001675AB"/>
    <w:rsid w:val="001708DE"/>
    <w:rsid w:val="001739F2"/>
    <w:rsid w:val="00176983"/>
    <w:rsid w:val="00177EE3"/>
    <w:rsid w:val="00184622"/>
    <w:rsid w:val="00192741"/>
    <w:rsid w:val="001954F4"/>
    <w:rsid w:val="00197036"/>
    <w:rsid w:val="00197B9B"/>
    <w:rsid w:val="001A1551"/>
    <w:rsid w:val="001A2326"/>
    <w:rsid w:val="001A3454"/>
    <w:rsid w:val="001A3F03"/>
    <w:rsid w:val="001A487D"/>
    <w:rsid w:val="001A564F"/>
    <w:rsid w:val="001A6EC8"/>
    <w:rsid w:val="001B03CD"/>
    <w:rsid w:val="001B2A60"/>
    <w:rsid w:val="001B3506"/>
    <w:rsid w:val="001B69CF"/>
    <w:rsid w:val="001C1826"/>
    <w:rsid w:val="001C7B19"/>
    <w:rsid w:val="001E1714"/>
    <w:rsid w:val="001E3DE6"/>
    <w:rsid w:val="001E4033"/>
    <w:rsid w:val="001E4AC8"/>
    <w:rsid w:val="001F16DA"/>
    <w:rsid w:val="001F5980"/>
    <w:rsid w:val="001F6524"/>
    <w:rsid w:val="001F6978"/>
    <w:rsid w:val="001F738F"/>
    <w:rsid w:val="00200D54"/>
    <w:rsid w:val="00200F0A"/>
    <w:rsid w:val="002153ED"/>
    <w:rsid w:val="00220394"/>
    <w:rsid w:val="00220C70"/>
    <w:rsid w:val="00221EEF"/>
    <w:rsid w:val="002249F7"/>
    <w:rsid w:val="0022515D"/>
    <w:rsid w:val="00227E98"/>
    <w:rsid w:val="00230EA6"/>
    <w:rsid w:val="00232B33"/>
    <w:rsid w:val="00233665"/>
    <w:rsid w:val="002349CB"/>
    <w:rsid w:val="0023669E"/>
    <w:rsid w:val="00241289"/>
    <w:rsid w:val="00242C17"/>
    <w:rsid w:val="002458E8"/>
    <w:rsid w:val="00250D9E"/>
    <w:rsid w:val="002547DC"/>
    <w:rsid w:val="00254CF6"/>
    <w:rsid w:val="002550B8"/>
    <w:rsid w:val="0026530C"/>
    <w:rsid w:val="002703F6"/>
    <w:rsid w:val="00270C12"/>
    <w:rsid w:val="00286FA4"/>
    <w:rsid w:val="002962E2"/>
    <w:rsid w:val="002A3E8C"/>
    <w:rsid w:val="002A7EAB"/>
    <w:rsid w:val="002B6621"/>
    <w:rsid w:val="002B68E4"/>
    <w:rsid w:val="002C25C7"/>
    <w:rsid w:val="002C44DE"/>
    <w:rsid w:val="002C57D0"/>
    <w:rsid w:val="002C67F8"/>
    <w:rsid w:val="002D03B8"/>
    <w:rsid w:val="002D287B"/>
    <w:rsid w:val="002D29C0"/>
    <w:rsid w:val="002D79A1"/>
    <w:rsid w:val="002E79C1"/>
    <w:rsid w:val="00304AC0"/>
    <w:rsid w:val="00306D82"/>
    <w:rsid w:val="00313993"/>
    <w:rsid w:val="00315AFC"/>
    <w:rsid w:val="00317E28"/>
    <w:rsid w:val="00330C59"/>
    <w:rsid w:val="00333A5D"/>
    <w:rsid w:val="00334602"/>
    <w:rsid w:val="00344C22"/>
    <w:rsid w:val="00356567"/>
    <w:rsid w:val="003576C7"/>
    <w:rsid w:val="00360CB5"/>
    <w:rsid w:val="00371CF5"/>
    <w:rsid w:val="0037289A"/>
    <w:rsid w:val="00372CB8"/>
    <w:rsid w:val="0038149D"/>
    <w:rsid w:val="00383114"/>
    <w:rsid w:val="003876A4"/>
    <w:rsid w:val="00391A35"/>
    <w:rsid w:val="00396B8B"/>
    <w:rsid w:val="003A4161"/>
    <w:rsid w:val="003B0451"/>
    <w:rsid w:val="003B0BFE"/>
    <w:rsid w:val="003B210C"/>
    <w:rsid w:val="003B5442"/>
    <w:rsid w:val="003C0367"/>
    <w:rsid w:val="003C4331"/>
    <w:rsid w:val="003C6FBD"/>
    <w:rsid w:val="003C7E10"/>
    <w:rsid w:val="003D09C3"/>
    <w:rsid w:val="003D268A"/>
    <w:rsid w:val="003D2A06"/>
    <w:rsid w:val="003D4935"/>
    <w:rsid w:val="003D577D"/>
    <w:rsid w:val="003D58A6"/>
    <w:rsid w:val="003E2507"/>
    <w:rsid w:val="003E3FF5"/>
    <w:rsid w:val="003E65CC"/>
    <w:rsid w:val="003F13B1"/>
    <w:rsid w:val="003F2DF2"/>
    <w:rsid w:val="00400301"/>
    <w:rsid w:val="004156B0"/>
    <w:rsid w:val="00424D77"/>
    <w:rsid w:val="00425B1D"/>
    <w:rsid w:val="004330CA"/>
    <w:rsid w:val="00440E96"/>
    <w:rsid w:val="00446CC7"/>
    <w:rsid w:val="00447E8A"/>
    <w:rsid w:val="00454EDD"/>
    <w:rsid w:val="00460B9F"/>
    <w:rsid w:val="0047251F"/>
    <w:rsid w:val="004739CF"/>
    <w:rsid w:val="004964E8"/>
    <w:rsid w:val="004A3C7B"/>
    <w:rsid w:val="004A65D2"/>
    <w:rsid w:val="004B041C"/>
    <w:rsid w:val="004B4422"/>
    <w:rsid w:val="004B583C"/>
    <w:rsid w:val="004B634A"/>
    <w:rsid w:val="004C3435"/>
    <w:rsid w:val="004C4E54"/>
    <w:rsid w:val="004D5864"/>
    <w:rsid w:val="004E31CB"/>
    <w:rsid w:val="004E5A11"/>
    <w:rsid w:val="004E5A3A"/>
    <w:rsid w:val="004F3A07"/>
    <w:rsid w:val="004F3E16"/>
    <w:rsid w:val="004F7B2D"/>
    <w:rsid w:val="005003EE"/>
    <w:rsid w:val="00505793"/>
    <w:rsid w:val="00507088"/>
    <w:rsid w:val="0050780E"/>
    <w:rsid w:val="00511CD7"/>
    <w:rsid w:val="00514437"/>
    <w:rsid w:val="00516A45"/>
    <w:rsid w:val="00520FC3"/>
    <w:rsid w:val="00521C19"/>
    <w:rsid w:val="00521C72"/>
    <w:rsid w:val="00527C31"/>
    <w:rsid w:val="0053189D"/>
    <w:rsid w:val="00532BCD"/>
    <w:rsid w:val="00534DB2"/>
    <w:rsid w:val="00542F0B"/>
    <w:rsid w:val="00545AD3"/>
    <w:rsid w:val="00550734"/>
    <w:rsid w:val="00552B45"/>
    <w:rsid w:val="00556799"/>
    <w:rsid w:val="005576DC"/>
    <w:rsid w:val="005605F7"/>
    <w:rsid w:val="00561A7B"/>
    <w:rsid w:val="005645BF"/>
    <w:rsid w:val="005648B5"/>
    <w:rsid w:val="005709F4"/>
    <w:rsid w:val="005728B8"/>
    <w:rsid w:val="0058255F"/>
    <w:rsid w:val="00582FEB"/>
    <w:rsid w:val="0058442D"/>
    <w:rsid w:val="00585DCA"/>
    <w:rsid w:val="00594480"/>
    <w:rsid w:val="005960A8"/>
    <w:rsid w:val="005A1765"/>
    <w:rsid w:val="005A354C"/>
    <w:rsid w:val="005B07E8"/>
    <w:rsid w:val="005B28A5"/>
    <w:rsid w:val="005B643F"/>
    <w:rsid w:val="005B7412"/>
    <w:rsid w:val="005C4A66"/>
    <w:rsid w:val="005D456A"/>
    <w:rsid w:val="005D7969"/>
    <w:rsid w:val="005E0B98"/>
    <w:rsid w:val="005E2347"/>
    <w:rsid w:val="005E2A36"/>
    <w:rsid w:val="005E638B"/>
    <w:rsid w:val="005E7329"/>
    <w:rsid w:val="00603E1F"/>
    <w:rsid w:val="00604332"/>
    <w:rsid w:val="006069F4"/>
    <w:rsid w:val="0061095A"/>
    <w:rsid w:val="00620BD6"/>
    <w:rsid w:val="0062175B"/>
    <w:rsid w:val="006220D4"/>
    <w:rsid w:val="00630429"/>
    <w:rsid w:val="006403ED"/>
    <w:rsid w:val="00650279"/>
    <w:rsid w:val="0065099A"/>
    <w:rsid w:val="0065168B"/>
    <w:rsid w:val="00652813"/>
    <w:rsid w:val="00655FD6"/>
    <w:rsid w:val="00661A96"/>
    <w:rsid w:val="0066412C"/>
    <w:rsid w:val="00667BB2"/>
    <w:rsid w:val="00670A4B"/>
    <w:rsid w:val="00673194"/>
    <w:rsid w:val="00673812"/>
    <w:rsid w:val="006800A2"/>
    <w:rsid w:val="006811E9"/>
    <w:rsid w:val="00681856"/>
    <w:rsid w:val="0068353B"/>
    <w:rsid w:val="00683FC1"/>
    <w:rsid w:val="00684B2E"/>
    <w:rsid w:val="0068781F"/>
    <w:rsid w:val="00687E7C"/>
    <w:rsid w:val="00692015"/>
    <w:rsid w:val="0069334D"/>
    <w:rsid w:val="00696E15"/>
    <w:rsid w:val="00697A08"/>
    <w:rsid w:val="006A43C3"/>
    <w:rsid w:val="006A60EC"/>
    <w:rsid w:val="006A638B"/>
    <w:rsid w:val="006A760E"/>
    <w:rsid w:val="006A7B80"/>
    <w:rsid w:val="006B1C56"/>
    <w:rsid w:val="006B407C"/>
    <w:rsid w:val="006B4466"/>
    <w:rsid w:val="006B5FCC"/>
    <w:rsid w:val="006C0905"/>
    <w:rsid w:val="006C45D2"/>
    <w:rsid w:val="006C5E8C"/>
    <w:rsid w:val="006D4856"/>
    <w:rsid w:val="006D5E0C"/>
    <w:rsid w:val="006D71E3"/>
    <w:rsid w:val="006D7304"/>
    <w:rsid w:val="006E3F52"/>
    <w:rsid w:val="006E573D"/>
    <w:rsid w:val="006F072E"/>
    <w:rsid w:val="006F784B"/>
    <w:rsid w:val="007058C2"/>
    <w:rsid w:val="00706BFA"/>
    <w:rsid w:val="00716A19"/>
    <w:rsid w:val="00723E9C"/>
    <w:rsid w:val="00734360"/>
    <w:rsid w:val="00736C97"/>
    <w:rsid w:val="00740DB1"/>
    <w:rsid w:val="00745391"/>
    <w:rsid w:val="0075588F"/>
    <w:rsid w:val="007578AD"/>
    <w:rsid w:val="00757BC8"/>
    <w:rsid w:val="00762C06"/>
    <w:rsid w:val="00762D23"/>
    <w:rsid w:val="00766682"/>
    <w:rsid w:val="00774580"/>
    <w:rsid w:val="00775066"/>
    <w:rsid w:val="00775293"/>
    <w:rsid w:val="0077555E"/>
    <w:rsid w:val="0078020D"/>
    <w:rsid w:val="00785CE1"/>
    <w:rsid w:val="007877C5"/>
    <w:rsid w:val="00791C29"/>
    <w:rsid w:val="00792920"/>
    <w:rsid w:val="007944FB"/>
    <w:rsid w:val="007959A0"/>
    <w:rsid w:val="00797198"/>
    <w:rsid w:val="007A2D66"/>
    <w:rsid w:val="007A3D7B"/>
    <w:rsid w:val="007B649B"/>
    <w:rsid w:val="007B7497"/>
    <w:rsid w:val="007C0BF8"/>
    <w:rsid w:val="007C7609"/>
    <w:rsid w:val="007D7CF4"/>
    <w:rsid w:val="007E3A25"/>
    <w:rsid w:val="007F34B9"/>
    <w:rsid w:val="007F4618"/>
    <w:rsid w:val="007F7CB7"/>
    <w:rsid w:val="00805A54"/>
    <w:rsid w:val="00812689"/>
    <w:rsid w:val="0082361E"/>
    <w:rsid w:val="008240BC"/>
    <w:rsid w:val="00824380"/>
    <w:rsid w:val="0082644D"/>
    <w:rsid w:val="00827C4D"/>
    <w:rsid w:val="0083285B"/>
    <w:rsid w:val="00833F89"/>
    <w:rsid w:val="008344A9"/>
    <w:rsid w:val="008344BD"/>
    <w:rsid w:val="0083619C"/>
    <w:rsid w:val="0084142F"/>
    <w:rsid w:val="00844540"/>
    <w:rsid w:val="00851A81"/>
    <w:rsid w:val="00861633"/>
    <w:rsid w:val="00862620"/>
    <w:rsid w:val="00867B76"/>
    <w:rsid w:val="00873194"/>
    <w:rsid w:val="00875917"/>
    <w:rsid w:val="00881ED6"/>
    <w:rsid w:val="00884C02"/>
    <w:rsid w:val="00890979"/>
    <w:rsid w:val="00893B58"/>
    <w:rsid w:val="00895798"/>
    <w:rsid w:val="008A07FB"/>
    <w:rsid w:val="008A194C"/>
    <w:rsid w:val="008A6418"/>
    <w:rsid w:val="008A7210"/>
    <w:rsid w:val="008B040C"/>
    <w:rsid w:val="008B1BB1"/>
    <w:rsid w:val="008B26D7"/>
    <w:rsid w:val="008C0B2B"/>
    <w:rsid w:val="008C62A9"/>
    <w:rsid w:val="008D4F6D"/>
    <w:rsid w:val="008D527D"/>
    <w:rsid w:val="008D58EF"/>
    <w:rsid w:val="008D788F"/>
    <w:rsid w:val="008E179C"/>
    <w:rsid w:val="008E22E4"/>
    <w:rsid w:val="008E4E08"/>
    <w:rsid w:val="008E6F96"/>
    <w:rsid w:val="008E78D6"/>
    <w:rsid w:val="009034E1"/>
    <w:rsid w:val="00911C08"/>
    <w:rsid w:val="0091279B"/>
    <w:rsid w:val="0092200A"/>
    <w:rsid w:val="009326DB"/>
    <w:rsid w:val="0093288C"/>
    <w:rsid w:val="009344E8"/>
    <w:rsid w:val="0093561B"/>
    <w:rsid w:val="00936C10"/>
    <w:rsid w:val="009374D4"/>
    <w:rsid w:val="00941E9E"/>
    <w:rsid w:val="009471B0"/>
    <w:rsid w:val="00951D31"/>
    <w:rsid w:val="00953697"/>
    <w:rsid w:val="00953B24"/>
    <w:rsid w:val="00956E3C"/>
    <w:rsid w:val="009606BD"/>
    <w:rsid w:val="00967BFB"/>
    <w:rsid w:val="0097174F"/>
    <w:rsid w:val="009802C6"/>
    <w:rsid w:val="00983857"/>
    <w:rsid w:val="00994409"/>
    <w:rsid w:val="00995ABF"/>
    <w:rsid w:val="009A05FE"/>
    <w:rsid w:val="009B15A1"/>
    <w:rsid w:val="009B691C"/>
    <w:rsid w:val="009B77C5"/>
    <w:rsid w:val="009C04A3"/>
    <w:rsid w:val="009C0E79"/>
    <w:rsid w:val="009C0F1B"/>
    <w:rsid w:val="009C2A47"/>
    <w:rsid w:val="009C33F7"/>
    <w:rsid w:val="009C3669"/>
    <w:rsid w:val="009D3FDC"/>
    <w:rsid w:val="009E01C7"/>
    <w:rsid w:val="009E6414"/>
    <w:rsid w:val="00A03DDA"/>
    <w:rsid w:val="00A12447"/>
    <w:rsid w:val="00A15978"/>
    <w:rsid w:val="00A17717"/>
    <w:rsid w:val="00A23827"/>
    <w:rsid w:val="00A25535"/>
    <w:rsid w:val="00A2795A"/>
    <w:rsid w:val="00A3363B"/>
    <w:rsid w:val="00A3536C"/>
    <w:rsid w:val="00A364ED"/>
    <w:rsid w:val="00A36B5F"/>
    <w:rsid w:val="00A410D3"/>
    <w:rsid w:val="00A54915"/>
    <w:rsid w:val="00A54F5D"/>
    <w:rsid w:val="00A5667D"/>
    <w:rsid w:val="00A6173D"/>
    <w:rsid w:val="00A65601"/>
    <w:rsid w:val="00A662E6"/>
    <w:rsid w:val="00A70D45"/>
    <w:rsid w:val="00A77E03"/>
    <w:rsid w:val="00A856C7"/>
    <w:rsid w:val="00A85DF2"/>
    <w:rsid w:val="00A87AD7"/>
    <w:rsid w:val="00A921F7"/>
    <w:rsid w:val="00A9316B"/>
    <w:rsid w:val="00AA5B35"/>
    <w:rsid w:val="00AA63BF"/>
    <w:rsid w:val="00AB3C85"/>
    <w:rsid w:val="00AB3F54"/>
    <w:rsid w:val="00AC12BE"/>
    <w:rsid w:val="00AD0B94"/>
    <w:rsid w:val="00AD4D16"/>
    <w:rsid w:val="00AE7BDC"/>
    <w:rsid w:val="00AF3CF8"/>
    <w:rsid w:val="00AF4B1C"/>
    <w:rsid w:val="00AF4DF9"/>
    <w:rsid w:val="00AF64E1"/>
    <w:rsid w:val="00B00546"/>
    <w:rsid w:val="00B0369F"/>
    <w:rsid w:val="00B044A2"/>
    <w:rsid w:val="00B07AE2"/>
    <w:rsid w:val="00B11572"/>
    <w:rsid w:val="00B11A8C"/>
    <w:rsid w:val="00B26A36"/>
    <w:rsid w:val="00B27D1F"/>
    <w:rsid w:val="00B35A75"/>
    <w:rsid w:val="00B44C97"/>
    <w:rsid w:val="00B50192"/>
    <w:rsid w:val="00B54AC2"/>
    <w:rsid w:val="00B61055"/>
    <w:rsid w:val="00B61473"/>
    <w:rsid w:val="00B647C2"/>
    <w:rsid w:val="00B65B7C"/>
    <w:rsid w:val="00B66315"/>
    <w:rsid w:val="00B71823"/>
    <w:rsid w:val="00B72ACA"/>
    <w:rsid w:val="00B77EE8"/>
    <w:rsid w:val="00B855AC"/>
    <w:rsid w:val="00B85DA5"/>
    <w:rsid w:val="00B96345"/>
    <w:rsid w:val="00BA35BB"/>
    <w:rsid w:val="00BA54D8"/>
    <w:rsid w:val="00BB228B"/>
    <w:rsid w:val="00BB36BA"/>
    <w:rsid w:val="00BB57CC"/>
    <w:rsid w:val="00BB627B"/>
    <w:rsid w:val="00BC11C2"/>
    <w:rsid w:val="00BC1B88"/>
    <w:rsid w:val="00BC41BB"/>
    <w:rsid w:val="00BD5C13"/>
    <w:rsid w:val="00BF1BA1"/>
    <w:rsid w:val="00BF3B38"/>
    <w:rsid w:val="00BF7406"/>
    <w:rsid w:val="00C0655E"/>
    <w:rsid w:val="00C14BB5"/>
    <w:rsid w:val="00C21044"/>
    <w:rsid w:val="00C21109"/>
    <w:rsid w:val="00C236CF"/>
    <w:rsid w:val="00C24BF2"/>
    <w:rsid w:val="00C276D9"/>
    <w:rsid w:val="00C32051"/>
    <w:rsid w:val="00C46034"/>
    <w:rsid w:val="00C5051F"/>
    <w:rsid w:val="00C512B1"/>
    <w:rsid w:val="00C51BB9"/>
    <w:rsid w:val="00C52425"/>
    <w:rsid w:val="00C57938"/>
    <w:rsid w:val="00C61289"/>
    <w:rsid w:val="00C717CE"/>
    <w:rsid w:val="00C723E1"/>
    <w:rsid w:val="00C736E7"/>
    <w:rsid w:val="00C74F42"/>
    <w:rsid w:val="00C76312"/>
    <w:rsid w:val="00C81F4A"/>
    <w:rsid w:val="00C83F60"/>
    <w:rsid w:val="00C9201E"/>
    <w:rsid w:val="00C93BB5"/>
    <w:rsid w:val="00CA5BF9"/>
    <w:rsid w:val="00CB19E9"/>
    <w:rsid w:val="00CB2046"/>
    <w:rsid w:val="00CB5F64"/>
    <w:rsid w:val="00CB6712"/>
    <w:rsid w:val="00CB720C"/>
    <w:rsid w:val="00CC1D57"/>
    <w:rsid w:val="00CC71A0"/>
    <w:rsid w:val="00CC7ED4"/>
    <w:rsid w:val="00CD1D6C"/>
    <w:rsid w:val="00CD6782"/>
    <w:rsid w:val="00CD6C33"/>
    <w:rsid w:val="00CE1016"/>
    <w:rsid w:val="00CE7045"/>
    <w:rsid w:val="00CF4424"/>
    <w:rsid w:val="00D01A7E"/>
    <w:rsid w:val="00D029BB"/>
    <w:rsid w:val="00D035F5"/>
    <w:rsid w:val="00D06731"/>
    <w:rsid w:val="00D11AE7"/>
    <w:rsid w:val="00D12F3D"/>
    <w:rsid w:val="00D14210"/>
    <w:rsid w:val="00D23696"/>
    <w:rsid w:val="00D23CFD"/>
    <w:rsid w:val="00D300FE"/>
    <w:rsid w:val="00D35341"/>
    <w:rsid w:val="00D36D7D"/>
    <w:rsid w:val="00D42E6F"/>
    <w:rsid w:val="00D600D8"/>
    <w:rsid w:val="00D644AF"/>
    <w:rsid w:val="00D6517B"/>
    <w:rsid w:val="00D70B3D"/>
    <w:rsid w:val="00D72A3A"/>
    <w:rsid w:val="00D7308A"/>
    <w:rsid w:val="00D856FA"/>
    <w:rsid w:val="00D9151B"/>
    <w:rsid w:val="00D9408A"/>
    <w:rsid w:val="00D9753E"/>
    <w:rsid w:val="00DA2D36"/>
    <w:rsid w:val="00DA2DC5"/>
    <w:rsid w:val="00DA3271"/>
    <w:rsid w:val="00DA681D"/>
    <w:rsid w:val="00DB0888"/>
    <w:rsid w:val="00DB1EA0"/>
    <w:rsid w:val="00DB6F7E"/>
    <w:rsid w:val="00DC4028"/>
    <w:rsid w:val="00DC79CB"/>
    <w:rsid w:val="00DE4513"/>
    <w:rsid w:val="00DE463E"/>
    <w:rsid w:val="00DE53D9"/>
    <w:rsid w:val="00DE71A7"/>
    <w:rsid w:val="00DF3E17"/>
    <w:rsid w:val="00DF7109"/>
    <w:rsid w:val="00DF7D52"/>
    <w:rsid w:val="00E00A92"/>
    <w:rsid w:val="00E05738"/>
    <w:rsid w:val="00E06A4C"/>
    <w:rsid w:val="00E11116"/>
    <w:rsid w:val="00E14A8A"/>
    <w:rsid w:val="00E14F2F"/>
    <w:rsid w:val="00E15DD6"/>
    <w:rsid w:val="00E232C0"/>
    <w:rsid w:val="00E235ED"/>
    <w:rsid w:val="00E3311A"/>
    <w:rsid w:val="00E377A7"/>
    <w:rsid w:val="00E4253A"/>
    <w:rsid w:val="00E446FB"/>
    <w:rsid w:val="00E4584D"/>
    <w:rsid w:val="00E47AD1"/>
    <w:rsid w:val="00E51D1E"/>
    <w:rsid w:val="00E54129"/>
    <w:rsid w:val="00E5521A"/>
    <w:rsid w:val="00E56E70"/>
    <w:rsid w:val="00E57BD9"/>
    <w:rsid w:val="00E632E7"/>
    <w:rsid w:val="00E659DD"/>
    <w:rsid w:val="00E70DD9"/>
    <w:rsid w:val="00E72CCE"/>
    <w:rsid w:val="00E87AE8"/>
    <w:rsid w:val="00E935C6"/>
    <w:rsid w:val="00EA1902"/>
    <w:rsid w:val="00EA1CB7"/>
    <w:rsid w:val="00EA277E"/>
    <w:rsid w:val="00EA32E6"/>
    <w:rsid w:val="00EA3BA4"/>
    <w:rsid w:val="00EB3E5E"/>
    <w:rsid w:val="00EB45CC"/>
    <w:rsid w:val="00EB6A66"/>
    <w:rsid w:val="00EC1717"/>
    <w:rsid w:val="00EC18D0"/>
    <w:rsid w:val="00EC26B9"/>
    <w:rsid w:val="00EC4DBB"/>
    <w:rsid w:val="00EC64EE"/>
    <w:rsid w:val="00EC6E2A"/>
    <w:rsid w:val="00ED12D2"/>
    <w:rsid w:val="00ED46ED"/>
    <w:rsid w:val="00EE1E79"/>
    <w:rsid w:val="00EF3249"/>
    <w:rsid w:val="00EF3FE7"/>
    <w:rsid w:val="00F032C2"/>
    <w:rsid w:val="00F04A55"/>
    <w:rsid w:val="00F05B54"/>
    <w:rsid w:val="00F06906"/>
    <w:rsid w:val="00F1147E"/>
    <w:rsid w:val="00F12BAF"/>
    <w:rsid w:val="00F217C2"/>
    <w:rsid w:val="00F23772"/>
    <w:rsid w:val="00F3366A"/>
    <w:rsid w:val="00F346BE"/>
    <w:rsid w:val="00F4329D"/>
    <w:rsid w:val="00F43B2D"/>
    <w:rsid w:val="00F457DF"/>
    <w:rsid w:val="00F50E30"/>
    <w:rsid w:val="00F51DE2"/>
    <w:rsid w:val="00F52514"/>
    <w:rsid w:val="00F537FF"/>
    <w:rsid w:val="00F574B5"/>
    <w:rsid w:val="00F64992"/>
    <w:rsid w:val="00F67507"/>
    <w:rsid w:val="00F712C0"/>
    <w:rsid w:val="00F73BB9"/>
    <w:rsid w:val="00F7717F"/>
    <w:rsid w:val="00F86C2F"/>
    <w:rsid w:val="00F87BFF"/>
    <w:rsid w:val="00F97319"/>
    <w:rsid w:val="00F97F2E"/>
    <w:rsid w:val="00FA034C"/>
    <w:rsid w:val="00FA0665"/>
    <w:rsid w:val="00FA3370"/>
    <w:rsid w:val="00FA3C19"/>
    <w:rsid w:val="00FA5F84"/>
    <w:rsid w:val="00FB2582"/>
    <w:rsid w:val="00FB6383"/>
    <w:rsid w:val="00FC06E0"/>
    <w:rsid w:val="00FC295C"/>
    <w:rsid w:val="00FC4760"/>
    <w:rsid w:val="00FD0345"/>
    <w:rsid w:val="00FD0863"/>
    <w:rsid w:val="00FE2061"/>
    <w:rsid w:val="00FE3F08"/>
    <w:rsid w:val="00FE7CA1"/>
    <w:rsid w:val="00FF01B1"/>
    <w:rsid w:val="00FF1218"/>
    <w:rsid w:val="00FF4938"/>
    <w:rsid w:val="00FF6E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B25"/>
  </w:style>
  <w:style w:type="paragraph" w:styleId="1">
    <w:name w:val="heading 1"/>
    <w:basedOn w:val="a"/>
    <w:next w:val="a"/>
    <w:rsid w:val="004A3C7B"/>
    <w:pPr>
      <w:keepNext/>
      <w:keepLines/>
      <w:spacing w:before="480" w:after="120"/>
      <w:outlineLvl w:val="0"/>
    </w:pPr>
    <w:rPr>
      <w:b/>
      <w:sz w:val="48"/>
      <w:szCs w:val="48"/>
    </w:rPr>
  </w:style>
  <w:style w:type="paragraph" w:styleId="2">
    <w:name w:val="heading 2"/>
    <w:basedOn w:val="a"/>
    <w:next w:val="a"/>
    <w:rsid w:val="004A3C7B"/>
    <w:pPr>
      <w:keepNext/>
      <w:keepLines/>
      <w:spacing w:before="360" w:after="80"/>
      <w:outlineLvl w:val="1"/>
    </w:pPr>
    <w:rPr>
      <w:b/>
      <w:sz w:val="36"/>
      <w:szCs w:val="36"/>
    </w:rPr>
  </w:style>
  <w:style w:type="paragraph" w:styleId="3">
    <w:name w:val="heading 3"/>
    <w:basedOn w:val="a"/>
    <w:link w:val="30"/>
    <w:uiPriority w:val="9"/>
    <w:qFormat/>
    <w:rsid w:val="00D750B0"/>
    <w:pPr>
      <w:spacing w:before="580" w:after="80" w:line="330" w:lineRule="atLeast"/>
      <w:outlineLvl w:val="2"/>
    </w:pPr>
    <w:rPr>
      <w:rFonts w:ascii="Tahoma" w:eastAsiaTheme="minorEastAsia" w:hAnsi="Tahoma" w:cs="Tahoma"/>
      <w:b/>
      <w:bCs/>
      <w:color w:val="000000"/>
      <w:sz w:val="24"/>
      <w:szCs w:val="24"/>
    </w:rPr>
  </w:style>
  <w:style w:type="paragraph" w:styleId="4">
    <w:name w:val="heading 4"/>
    <w:basedOn w:val="a"/>
    <w:next w:val="a"/>
    <w:rsid w:val="004A3C7B"/>
    <w:pPr>
      <w:keepNext/>
      <w:keepLines/>
      <w:spacing w:before="240" w:after="40"/>
      <w:outlineLvl w:val="3"/>
    </w:pPr>
    <w:rPr>
      <w:b/>
      <w:sz w:val="24"/>
      <w:szCs w:val="24"/>
    </w:rPr>
  </w:style>
  <w:style w:type="paragraph" w:styleId="5">
    <w:name w:val="heading 5"/>
    <w:basedOn w:val="a"/>
    <w:next w:val="a"/>
    <w:rsid w:val="004A3C7B"/>
    <w:pPr>
      <w:keepNext/>
      <w:keepLines/>
      <w:spacing w:before="220" w:after="40"/>
      <w:outlineLvl w:val="4"/>
    </w:pPr>
    <w:rPr>
      <w:b/>
    </w:rPr>
  </w:style>
  <w:style w:type="paragraph" w:styleId="6">
    <w:name w:val="heading 6"/>
    <w:basedOn w:val="a"/>
    <w:next w:val="a"/>
    <w:rsid w:val="004A3C7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A3C7B"/>
    <w:tblPr>
      <w:tblCellMar>
        <w:top w:w="0" w:type="dxa"/>
        <w:left w:w="0" w:type="dxa"/>
        <w:bottom w:w="0" w:type="dxa"/>
        <w:right w:w="0" w:type="dxa"/>
      </w:tblCellMar>
    </w:tblPr>
  </w:style>
  <w:style w:type="paragraph" w:styleId="a3">
    <w:name w:val="Title"/>
    <w:basedOn w:val="a"/>
    <w:next w:val="a"/>
    <w:rsid w:val="004A3C7B"/>
    <w:pPr>
      <w:keepNext/>
      <w:keepLines/>
      <w:spacing w:before="480" w:after="120"/>
    </w:pPr>
    <w:rPr>
      <w:b/>
      <w:sz w:val="72"/>
      <w:szCs w:val="72"/>
    </w:rPr>
  </w:style>
  <w:style w:type="table" w:customStyle="1" w:styleId="TableNormal1">
    <w:name w:val="Table Normal1"/>
    <w:rsid w:val="004A3C7B"/>
    <w:tblPr>
      <w:tblCellMar>
        <w:top w:w="0" w:type="dxa"/>
        <w:left w:w="0" w:type="dxa"/>
        <w:bottom w:w="0" w:type="dxa"/>
        <w:right w:w="0" w:type="dxa"/>
      </w:tblCellMar>
    </w:tblPr>
  </w:style>
  <w:style w:type="character" w:customStyle="1" w:styleId="30">
    <w:name w:val="Заголовок 3 Знак"/>
    <w:basedOn w:val="a0"/>
    <w:link w:val="3"/>
    <w:uiPriority w:val="9"/>
    <w:rsid w:val="00D750B0"/>
    <w:rPr>
      <w:rFonts w:ascii="Tahoma" w:eastAsiaTheme="minorEastAsia" w:hAnsi="Tahoma" w:cs="Tahoma"/>
      <w:b/>
      <w:bCs/>
      <w:color w:val="000000"/>
      <w:sz w:val="24"/>
      <w:szCs w:val="24"/>
      <w:lang w:eastAsia="ru-RU"/>
    </w:rPr>
  </w:style>
  <w:style w:type="paragraph" w:styleId="a4">
    <w:name w:val="Normal (Web)"/>
    <w:basedOn w:val="a"/>
    <w:uiPriority w:val="99"/>
    <w:unhideWhenUsed/>
    <w:rsid w:val="00D750B0"/>
    <w:pPr>
      <w:spacing w:after="75" w:line="315" w:lineRule="atLeast"/>
    </w:pPr>
    <w:rPr>
      <w:rFonts w:ascii="Times New Roman" w:eastAsiaTheme="minorEastAsia" w:hAnsi="Times New Roman" w:cs="Times New Roman"/>
      <w:color w:val="000000"/>
      <w:sz w:val="24"/>
      <w:szCs w:val="24"/>
    </w:rPr>
  </w:style>
  <w:style w:type="character" w:styleId="a5">
    <w:name w:val="Strong"/>
    <w:basedOn w:val="a0"/>
    <w:uiPriority w:val="22"/>
    <w:qFormat/>
    <w:rsid w:val="00D750B0"/>
    <w:rPr>
      <w:b/>
      <w:bCs/>
    </w:rPr>
  </w:style>
  <w:style w:type="character" w:customStyle="1" w:styleId="msonormal0">
    <w:name w:val="msonormal"/>
    <w:basedOn w:val="a0"/>
    <w:uiPriority w:val="99"/>
    <w:rsid w:val="00D750B0"/>
    <w:rPr>
      <w:rFonts w:ascii="Times New Roman" w:hAnsi="Times New Roman" w:cs="Times New Roman" w:hint="default"/>
      <w:sz w:val="22"/>
      <w:szCs w:val="22"/>
      <w:lang w:eastAsia="en-US"/>
    </w:rPr>
  </w:style>
  <w:style w:type="character" w:customStyle="1" w:styleId="nonumber">
    <w:name w:val="nonumber"/>
    <w:basedOn w:val="a0"/>
    <w:rsid w:val="00D750B0"/>
  </w:style>
  <w:style w:type="paragraph" w:styleId="a6">
    <w:name w:val="header"/>
    <w:basedOn w:val="a"/>
    <w:link w:val="a7"/>
    <w:uiPriority w:val="99"/>
    <w:unhideWhenUsed/>
    <w:rsid w:val="00D750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50B0"/>
  </w:style>
  <w:style w:type="paragraph" w:styleId="a8">
    <w:name w:val="footer"/>
    <w:basedOn w:val="a"/>
    <w:link w:val="a9"/>
    <w:uiPriority w:val="99"/>
    <w:unhideWhenUsed/>
    <w:rsid w:val="00D750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50B0"/>
  </w:style>
  <w:style w:type="character" w:styleId="aa">
    <w:name w:val="page number"/>
    <w:basedOn w:val="a0"/>
    <w:uiPriority w:val="99"/>
    <w:semiHidden/>
    <w:unhideWhenUsed/>
    <w:rsid w:val="00D750B0"/>
  </w:style>
  <w:style w:type="paragraph" w:styleId="31">
    <w:name w:val="toc 3"/>
    <w:basedOn w:val="a"/>
    <w:next w:val="a"/>
    <w:autoRedefine/>
    <w:uiPriority w:val="39"/>
    <w:unhideWhenUsed/>
    <w:rsid w:val="00D750B0"/>
    <w:pPr>
      <w:spacing w:after="100"/>
      <w:ind w:left="440"/>
    </w:pPr>
  </w:style>
  <w:style w:type="character" w:styleId="ab">
    <w:name w:val="Hyperlink"/>
    <w:basedOn w:val="a0"/>
    <w:uiPriority w:val="99"/>
    <w:unhideWhenUsed/>
    <w:rsid w:val="00D750B0"/>
    <w:rPr>
      <w:color w:val="0000FF" w:themeColor="hyperlink"/>
      <w:u w:val="single"/>
    </w:rPr>
  </w:style>
  <w:style w:type="paragraph" w:styleId="ac">
    <w:name w:val="Balloon Text"/>
    <w:basedOn w:val="a"/>
    <w:link w:val="ad"/>
    <w:uiPriority w:val="99"/>
    <w:semiHidden/>
    <w:unhideWhenUsed/>
    <w:rsid w:val="002371A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71AF"/>
    <w:rPr>
      <w:rFonts w:ascii="Tahoma" w:hAnsi="Tahoma" w:cs="Tahoma"/>
      <w:sz w:val="16"/>
      <w:szCs w:val="16"/>
    </w:rPr>
  </w:style>
  <w:style w:type="paragraph" w:customStyle="1" w:styleId="HTML1">
    <w:name w:val="Стандартный HTML1"/>
    <w:basedOn w:val="a"/>
    <w:rsid w:val="0016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rPr>
  </w:style>
  <w:style w:type="paragraph" w:styleId="20">
    <w:name w:val="Body Text 2"/>
    <w:basedOn w:val="a"/>
    <w:link w:val="21"/>
    <w:rsid w:val="0021611D"/>
    <w:pPr>
      <w:spacing w:after="0" w:line="240" w:lineRule="auto"/>
      <w:jc w:val="center"/>
    </w:pPr>
    <w:rPr>
      <w:rFonts w:ascii="Times New Roman" w:eastAsia="Times New Roman" w:hAnsi="Times New Roman" w:cs="Times New Roman"/>
      <w:b/>
      <w:sz w:val="28"/>
      <w:szCs w:val="20"/>
    </w:rPr>
  </w:style>
  <w:style w:type="character" w:customStyle="1" w:styleId="21">
    <w:name w:val="Основной текст 2 Знак"/>
    <w:basedOn w:val="a0"/>
    <w:link w:val="20"/>
    <w:rsid w:val="0021611D"/>
    <w:rPr>
      <w:rFonts w:ascii="Times New Roman" w:eastAsia="Times New Roman" w:hAnsi="Times New Roman" w:cs="Times New Roman"/>
      <w:b/>
      <w:sz w:val="28"/>
      <w:szCs w:val="20"/>
      <w:lang w:eastAsia="ru-RU"/>
    </w:rPr>
  </w:style>
  <w:style w:type="paragraph" w:styleId="ae">
    <w:name w:val="Subtitle"/>
    <w:basedOn w:val="a"/>
    <w:next w:val="a"/>
    <w:rsid w:val="004A3C7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2">
    <w:name w:val="2"/>
    <w:basedOn w:val="TableNormal1"/>
    <w:rsid w:val="004A3C7B"/>
    <w:tblPr>
      <w:tblStyleRowBandSize w:val="1"/>
      <w:tblStyleColBandSize w:val="1"/>
    </w:tblPr>
  </w:style>
  <w:style w:type="table" w:customStyle="1" w:styleId="10">
    <w:name w:val="1"/>
    <w:basedOn w:val="TableNormal1"/>
    <w:rsid w:val="004A3C7B"/>
    <w:tblPr>
      <w:tblStyleRowBandSize w:val="1"/>
      <w:tblStyleColBandSize w:val="1"/>
    </w:tblPr>
  </w:style>
  <w:style w:type="paragraph" w:styleId="af">
    <w:name w:val="List Paragraph"/>
    <w:basedOn w:val="a"/>
    <w:uiPriority w:val="34"/>
    <w:qFormat/>
    <w:rsid w:val="00176983"/>
    <w:pPr>
      <w:ind w:left="720"/>
      <w:contextualSpacing/>
    </w:pPr>
  </w:style>
  <w:style w:type="character" w:styleId="af0">
    <w:name w:val="annotation reference"/>
    <w:basedOn w:val="a0"/>
    <w:uiPriority w:val="99"/>
    <w:semiHidden/>
    <w:unhideWhenUsed/>
    <w:rsid w:val="00A662E6"/>
    <w:rPr>
      <w:sz w:val="16"/>
      <w:szCs w:val="16"/>
    </w:rPr>
  </w:style>
  <w:style w:type="paragraph" w:styleId="af1">
    <w:name w:val="annotation text"/>
    <w:basedOn w:val="a"/>
    <w:link w:val="af2"/>
    <w:uiPriority w:val="99"/>
    <w:semiHidden/>
    <w:unhideWhenUsed/>
    <w:rsid w:val="00A662E6"/>
    <w:pPr>
      <w:spacing w:line="240" w:lineRule="auto"/>
    </w:pPr>
    <w:rPr>
      <w:sz w:val="20"/>
      <w:szCs w:val="20"/>
    </w:rPr>
  </w:style>
  <w:style w:type="character" w:customStyle="1" w:styleId="af2">
    <w:name w:val="Текст примечания Знак"/>
    <w:basedOn w:val="a0"/>
    <w:link w:val="af1"/>
    <w:uiPriority w:val="99"/>
    <w:semiHidden/>
    <w:rsid w:val="00A662E6"/>
    <w:rPr>
      <w:sz w:val="20"/>
      <w:szCs w:val="20"/>
    </w:rPr>
  </w:style>
  <w:style w:type="paragraph" w:styleId="af3">
    <w:name w:val="annotation subject"/>
    <w:basedOn w:val="af1"/>
    <w:next w:val="af1"/>
    <w:link w:val="af4"/>
    <w:uiPriority w:val="99"/>
    <w:semiHidden/>
    <w:unhideWhenUsed/>
    <w:rsid w:val="00A662E6"/>
    <w:rPr>
      <w:b/>
      <w:bCs/>
    </w:rPr>
  </w:style>
  <w:style w:type="character" w:customStyle="1" w:styleId="af4">
    <w:name w:val="Тема примечания Знак"/>
    <w:basedOn w:val="af2"/>
    <w:link w:val="af3"/>
    <w:uiPriority w:val="99"/>
    <w:semiHidden/>
    <w:rsid w:val="00A662E6"/>
    <w:rPr>
      <w:b/>
      <w:bCs/>
      <w:sz w:val="20"/>
      <w:szCs w:val="20"/>
    </w:rPr>
  </w:style>
  <w:style w:type="paragraph" w:styleId="af5">
    <w:name w:val="Revision"/>
    <w:hidden/>
    <w:uiPriority w:val="99"/>
    <w:semiHidden/>
    <w:rsid w:val="00884C02"/>
    <w:pPr>
      <w:spacing w:after="0" w:line="240" w:lineRule="auto"/>
    </w:pPr>
  </w:style>
  <w:style w:type="paragraph" w:customStyle="1" w:styleId="s1">
    <w:name w:val="s_1"/>
    <w:basedOn w:val="a"/>
    <w:uiPriority w:val="99"/>
    <w:rsid w:val="009C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uiPriority w:val="99"/>
    <w:qFormat/>
    <w:rsid w:val="00E232C0"/>
    <w:pPr>
      <w:ind w:left="720"/>
    </w:pPr>
    <w:rPr>
      <w:rFonts w:eastAsia="Times New Roman"/>
      <w:lang w:eastAsia="en-US"/>
    </w:rPr>
  </w:style>
  <w:style w:type="character" w:customStyle="1" w:styleId="apple-converted-space">
    <w:name w:val="apple-converted-space"/>
    <w:basedOn w:val="a0"/>
    <w:rsid w:val="00FD03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B25"/>
  </w:style>
  <w:style w:type="paragraph" w:styleId="1">
    <w:name w:val="heading 1"/>
    <w:basedOn w:val="a"/>
    <w:next w:val="a"/>
    <w:rsid w:val="004A3C7B"/>
    <w:pPr>
      <w:keepNext/>
      <w:keepLines/>
      <w:spacing w:before="480" w:after="120"/>
      <w:outlineLvl w:val="0"/>
    </w:pPr>
    <w:rPr>
      <w:b/>
      <w:sz w:val="48"/>
      <w:szCs w:val="48"/>
    </w:rPr>
  </w:style>
  <w:style w:type="paragraph" w:styleId="2">
    <w:name w:val="heading 2"/>
    <w:basedOn w:val="a"/>
    <w:next w:val="a"/>
    <w:rsid w:val="004A3C7B"/>
    <w:pPr>
      <w:keepNext/>
      <w:keepLines/>
      <w:spacing w:before="360" w:after="80"/>
      <w:outlineLvl w:val="1"/>
    </w:pPr>
    <w:rPr>
      <w:b/>
      <w:sz w:val="36"/>
      <w:szCs w:val="36"/>
    </w:rPr>
  </w:style>
  <w:style w:type="paragraph" w:styleId="3">
    <w:name w:val="heading 3"/>
    <w:basedOn w:val="a"/>
    <w:link w:val="30"/>
    <w:uiPriority w:val="9"/>
    <w:qFormat/>
    <w:rsid w:val="00D750B0"/>
    <w:pPr>
      <w:spacing w:before="580" w:after="80" w:line="330" w:lineRule="atLeast"/>
      <w:outlineLvl w:val="2"/>
    </w:pPr>
    <w:rPr>
      <w:rFonts w:ascii="Tahoma" w:eastAsiaTheme="minorEastAsia" w:hAnsi="Tahoma" w:cs="Tahoma"/>
      <w:b/>
      <w:bCs/>
      <w:color w:val="000000"/>
      <w:sz w:val="24"/>
      <w:szCs w:val="24"/>
    </w:rPr>
  </w:style>
  <w:style w:type="paragraph" w:styleId="4">
    <w:name w:val="heading 4"/>
    <w:basedOn w:val="a"/>
    <w:next w:val="a"/>
    <w:rsid w:val="004A3C7B"/>
    <w:pPr>
      <w:keepNext/>
      <w:keepLines/>
      <w:spacing w:before="240" w:after="40"/>
      <w:outlineLvl w:val="3"/>
    </w:pPr>
    <w:rPr>
      <w:b/>
      <w:sz w:val="24"/>
      <w:szCs w:val="24"/>
    </w:rPr>
  </w:style>
  <w:style w:type="paragraph" w:styleId="5">
    <w:name w:val="heading 5"/>
    <w:basedOn w:val="a"/>
    <w:next w:val="a"/>
    <w:rsid w:val="004A3C7B"/>
    <w:pPr>
      <w:keepNext/>
      <w:keepLines/>
      <w:spacing w:before="220" w:after="40"/>
      <w:outlineLvl w:val="4"/>
    </w:pPr>
    <w:rPr>
      <w:b/>
    </w:rPr>
  </w:style>
  <w:style w:type="paragraph" w:styleId="6">
    <w:name w:val="heading 6"/>
    <w:basedOn w:val="a"/>
    <w:next w:val="a"/>
    <w:rsid w:val="004A3C7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A3C7B"/>
    <w:tblPr>
      <w:tblCellMar>
        <w:top w:w="0" w:type="dxa"/>
        <w:left w:w="0" w:type="dxa"/>
        <w:bottom w:w="0" w:type="dxa"/>
        <w:right w:w="0" w:type="dxa"/>
      </w:tblCellMar>
    </w:tblPr>
  </w:style>
  <w:style w:type="paragraph" w:styleId="a3">
    <w:name w:val="Title"/>
    <w:basedOn w:val="a"/>
    <w:next w:val="a"/>
    <w:rsid w:val="004A3C7B"/>
    <w:pPr>
      <w:keepNext/>
      <w:keepLines/>
      <w:spacing w:before="480" w:after="120"/>
    </w:pPr>
    <w:rPr>
      <w:b/>
      <w:sz w:val="72"/>
      <w:szCs w:val="72"/>
    </w:rPr>
  </w:style>
  <w:style w:type="table" w:customStyle="1" w:styleId="TableNormal1">
    <w:name w:val="Table Normal1"/>
    <w:rsid w:val="004A3C7B"/>
    <w:tblPr>
      <w:tblCellMar>
        <w:top w:w="0" w:type="dxa"/>
        <w:left w:w="0" w:type="dxa"/>
        <w:bottom w:w="0" w:type="dxa"/>
        <w:right w:w="0" w:type="dxa"/>
      </w:tblCellMar>
    </w:tblPr>
  </w:style>
  <w:style w:type="character" w:customStyle="1" w:styleId="30">
    <w:name w:val="Заголовок 3 Знак"/>
    <w:basedOn w:val="a0"/>
    <w:link w:val="3"/>
    <w:uiPriority w:val="9"/>
    <w:rsid w:val="00D750B0"/>
    <w:rPr>
      <w:rFonts w:ascii="Tahoma" w:eastAsiaTheme="minorEastAsia" w:hAnsi="Tahoma" w:cs="Tahoma"/>
      <w:b/>
      <w:bCs/>
      <w:color w:val="000000"/>
      <w:sz w:val="24"/>
      <w:szCs w:val="24"/>
      <w:lang w:eastAsia="ru-RU"/>
    </w:rPr>
  </w:style>
  <w:style w:type="paragraph" w:styleId="a4">
    <w:name w:val="Normal (Web)"/>
    <w:basedOn w:val="a"/>
    <w:uiPriority w:val="99"/>
    <w:unhideWhenUsed/>
    <w:rsid w:val="00D750B0"/>
    <w:pPr>
      <w:spacing w:after="75" w:line="315" w:lineRule="atLeast"/>
    </w:pPr>
    <w:rPr>
      <w:rFonts w:ascii="Times New Roman" w:eastAsiaTheme="minorEastAsia" w:hAnsi="Times New Roman" w:cs="Times New Roman"/>
      <w:color w:val="000000"/>
      <w:sz w:val="24"/>
      <w:szCs w:val="24"/>
    </w:rPr>
  </w:style>
  <w:style w:type="character" w:styleId="a5">
    <w:name w:val="Strong"/>
    <w:basedOn w:val="a0"/>
    <w:uiPriority w:val="22"/>
    <w:qFormat/>
    <w:rsid w:val="00D750B0"/>
    <w:rPr>
      <w:b/>
      <w:bCs/>
    </w:rPr>
  </w:style>
  <w:style w:type="character" w:customStyle="1" w:styleId="msonormal0">
    <w:name w:val="msonormal"/>
    <w:basedOn w:val="a0"/>
    <w:uiPriority w:val="99"/>
    <w:rsid w:val="00D750B0"/>
    <w:rPr>
      <w:rFonts w:ascii="Times New Roman" w:hAnsi="Times New Roman" w:cs="Times New Roman" w:hint="default"/>
      <w:sz w:val="22"/>
      <w:szCs w:val="22"/>
      <w:lang w:eastAsia="en-US"/>
    </w:rPr>
  </w:style>
  <w:style w:type="character" w:customStyle="1" w:styleId="nonumber">
    <w:name w:val="nonumber"/>
    <w:basedOn w:val="a0"/>
    <w:rsid w:val="00D750B0"/>
  </w:style>
  <w:style w:type="paragraph" w:styleId="a6">
    <w:name w:val="header"/>
    <w:basedOn w:val="a"/>
    <w:link w:val="a7"/>
    <w:uiPriority w:val="99"/>
    <w:unhideWhenUsed/>
    <w:rsid w:val="00D750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50B0"/>
  </w:style>
  <w:style w:type="paragraph" w:styleId="a8">
    <w:name w:val="footer"/>
    <w:basedOn w:val="a"/>
    <w:link w:val="a9"/>
    <w:uiPriority w:val="99"/>
    <w:unhideWhenUsed/>
    <w:rsid w:val="00D750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50B0"/>
  </w:style>
  <w:style w:type="character" w:styleId="aa">
    <w:name w:val="page number"/>
    <w:basedOn w:val="a0"/>
    <w:uiPriority w:val="99"/>
    <w:semiHidden/>
    <w:unhideWhenUsed/>
    <w:rsid w:val="00D750B0"/>
  </w:style>
  <w:style w:type="paragraph" w:styleId="31">
    <w:name w:val="toc 3"/>
    <w:basedOn w:val="a"/>
    <w:next w:val="a"/>
    <w:autoRedefine/>
    <w:uiPriority w:val="39"/>
    <w:unhideWhenUsed/>
    <w:rsid w:val="00D750B0"/>
    <w:pPr>
      <w:spacing w:after="100"/>
      <w:ind w:left="440"/>
    </w:pPr>
  </w:style>
  <w:style w:type="character" w:styleId="ab">
    <w:name w:val="Hyperlink"/>
    <w:basedOn w:val="a0"/>
    <w:uiPriority w:val="99"/>
    <w:unhideWhenUsed/>
    <w:rsid w:val="00D750B0"/>
    <w:rPr>
      <w:color w:val="0000FF" w:themeColor="hyperlink"/>
      <w:u w:val="single"/>
    </w:rPr>
  </w:style>
  <w:style w:type="paragraph" w:styleId="ac">
    <w:name w:val="Balloon Text"/>
    <w:basedOn w:val="a"/>
    <w:link w:val="ad"/>
    <w:uiPriority w:val="99"/>
    <w:semiHidden/>
    <w:unhideWhenUsed/>
    <w:rsid w:val="002371A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71AF"/>
    <w:rPr>
      <w:rFonts w:ascii="Tahoma" w:hAnsi="Tahoma" w:cs="Tahoma"/>
      <w:sz w:val="16"/>
      <w:szCs w:val="16"/>
    </w:rPr>
  </w:style>
  <w:style w:type="paragraph" w:customStyle="1" w:styleId="HTML1">
    <w:name w:val="Стандартный HTML1"/>
    <w:basedOn w:val="a"/>
    <w:rsid w:val="0016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rPr>
  </w:style>
  <w:style w:type="paragraph" w:styleId="20">
    <w:name w:val="Body Text 2"/>
    <w:basedOn w:val="a"/>
    <w:link w:val="21"/>
    <w:rsid w:val="0021611D"/>
    <w:pPr>
      <w:spacing w:after="0" w:line="240" w:lineRule="auto"/>
      <w:jc w:val="center"/>
    </w:pPr>
    <w:rPr>
      <w:rFonts w:ascii="Times New Roman" w:eastAsia="Times New Roman" w:hAnsi="Times New Roman" w:cs="Times New Roman"/>
      <w:b/>
      <w:sz w:val="28"/>
      <w:szCs w:val="20"/>
    </w:rPr>
  </w:style>
  <w:style w:type="character" w:customStyle="1" w:styleId="21">
    <w:name w:val="Основной текст 2 Знак"/>
    <w:basedOn w:val="a0"/>
    <w:link w:val="20"/>
    <w:rsid w:val="0021611D"/>
    <w:rPr>
      <w:rFonts w:ascii="Times New Roman" w:eastAsia="Times New Roman" w:hAnsi="Times New Roman" w:cs="Times New Roman"/>
      <w:b/>
      <w:sz w:val="28"/>
      <w:szCs w:val="20"/>
      <w:lang w:eastAsia="ru-RU"/>
    </w:rPr>
  </w:style>
  <w:style w:type="paragraph" w:styleId="ae">
    <w:name w:val="Subtitle"/>
    <w:basedOn w:val="a"/>
    <w:next w:val="a"/>
    <w:rsid w:val="004A3C7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2">
    <w:name w:val="2"/>
    <w:basedOn w:val="TableNormal1"/>
    <w:rsid w:val="004A3C7B"/>
    <w:tblPr>
      <w:tblStyleRowBandSize w:val="1"/>
      <w:tblStyleColBandSize w:val="1"/>
    </w:tblPr>
  </w:style>
  <w:style w:type="table" w:customStyle="1" w:styleId="10">
    <w:name w:val="1"/>
    <w:basedOn w:val="TableNormal1"/>
    <w:rsid w:val="004A3C7B"/>
    <w:tblPr>
      <w:tblStyleRowBandSize w:val="1"/>
      <w:tblStyleColBandSize w:val="1"/>
    </w:tblPr>
  </w:style>
  <w:style w:type="paragraph" w:styleId="af">
    <w:name w:val="List Paragraph"/>
    <w:basedOn w:val="a"/>
    <w:uiPriority w:val="34"/>
    <w:qFormat/>
    <w:rsid w:val="00176983"/>
    <w:pPr>
      <w:ind w:left="720"/>
      <w:contextualSpacing/>
    </w:pPr>
  </w:style>
  <w:style w:type="character" w:styleId="af0">
    <w:name w:val="annotation reference"/>
    <w:basedOn w:val="a0"/>
    <w:uiPriority w:val="99"/>
    <w:semiHidden/>
    <w:unhideWhenUsed/>
    <w:rsid w:val="00A662E6"/>
    <w:rPr>
      <w:sz w:val="16"/>
      <w:szCs w:val="16"/>
    </w:rPr>
  </w:style>
  <w:style w:type="paragraph" w:styleId="af1">
    <w:name w:val="annotation text"/>
    <w:basedOn w:val="a"/>
    <w:link w:val="af2"/>
    <w:uiPriority w:val="99"/>
    <w:semiHidden/>
    <w:unhideWhenUsed/>
    <w:rsid w:val="00A662E6"/>
    <w:pPr>
      <w:spacing w:line="240" w:lineRule="auto"/>
    </w:pPr>
    <w:rPr>
      <w:sz w:val="20"/>
      <w:szCs w:val="20"/>
    </w:rPr>
  </w:style>
  <w:style w:type="character" w:customStyle="1" w:styleId="af2">
    <w:name w:val="Текст примечания Знак"/>
    <w:basedOn w:val="a0"/>
    <w:link w:val="af1"/>
    <w:uiPriority w:val="99"/>
    <w:semiHidden/>
    <w:rsid w:val="00A662E6"/>
    <w:rPr>
      <w:sz w:val="20"/>
      <w:szCs w:val="20"/>
    </w:rPr>
  </w:style>
  <w:style w:type="paragraph" w:styleId="af3">
    <w:name w:val="annotation subject"/>
    <w:basedOn w:val="af1"/>
    <w:next w:val="af1"/>
    <w:link w:val="af4"/>
    <w:uiPriority w:val="99"/>
    <w:semiHidden/>
    <w:unhideWhenUsed/>
    <w:rsid w:val="00A662E6"/>
    <w:rPr>
      <w:b/>
      <w:bCs/>
    </w:rPr>
  </w:style>
  <w:style w:type="character" w:customStyle="1" w:styleId="af4">
    <w:name w:val="Тема примечания Знак"/>
    <w:basedOn w:val="af2"/>
    <w:link w:val="af3"/>
    <w:uiPriority w:val="99"/>
    <w:semiHidden/>
    <w:rsid w:val="00A662E6"/>
    <w:rPr>
      <w:b/>
      <w:bCs/>
      <w:sz w:val="20"/>
      <w:szCs w:val="20"/>
    </w:rPr>
  </w:style>
  <w:style w:type="paragraph" w:styleId="af5">
    <w:name w:val="Revision"/>
    <w:hidden/>
    <w:uiPriority w:val="99"/>
    <w:semiHidden/>
    <w:rsid w:val="00884C02"/>
    <w:pPr>
      <w:spacing w:after="0" w:line="240" w:lineRule="auto"/>
    </w:pPr>
  </w:style>
  <w:style w:type="paragraph" w:customStyle="1" w:styleId="s1">
    <w:name w:val="s_1"/>
    <w:basedOn w:val="a"/>
    <w:uiPriority w:val="99"/>
    <w:rsid w:val="009C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uiPriority w:val="99"/>
    <w:qFormat/>
    <w:rsid w:val="00E232C0"/>
    <w:pPr>
      <w:ind w:left="720"/>
    </w:pPr>
    <w:rPr>
      <w:rFonts w:eastAsia="Times New Roman"/>
      <w:lang w:eastAsia="en-US"/>
    </w:rPr>
  </w:style>
  <w:style w:type="character" w:customStyle="1" w:styleId="apple-converted-space">
    <w:name w:val="apple-converted-space"/>
    <w:basedOn w:val="a0"/>
    <w:rsid w:val="00FD0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4654">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074858637">
      <w:bodyDiv w:val="1"/>
      <w:marLeft w:val="0"/>
      <w:marRight w:val="0"/>
      <w:marTop w:val="0"/>
      <w:marBottom w:val="0"/>
      <w:divBdr>
        <w:top w:val="none" w:sz="0" w:space="0" w:color="auto"/>
        <w:left w:val="none" w:sz="0" w:space="0" w:color="auto"/>
        <w:bottom w:val="none" w:sz="0" w:space="0" w:color="auto"/>
        <w:right w:val="none" w:sz="0" w:space="0" w:color="auto"/>
      </w:divBdr>
    </w:div>
    <w:div w:id="1241797049">
      <w:bodyDiv w:val="1"/>
      <w:marLeft w:val="0"/>
      <w:marRight w:val="0"/>
      <w:marTop w:val="0"/>
      <w:marBottom w:val="0"/>
      <w:divBdr>
        <w:top w:val="none" w:sz="0" w:space="0" w:color="auto"/>
        <w:left w:val="none" w:sz="0" w:space="0" w:color="auto"/>
        <w:bottom w:val="none" w:sz="0" w:space="0" w:color="auto"/>
        <w:right w:val="none" w:sz="0" w:space="0" w:color="auto"/>
      </w:divBdr>
    </w:div>
    <w:div w:id="190482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e-disclosure.ru/portal/company.aspx?id=5178"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E6+VWtYAAr4h7cn2VMUBJ/wx3Q==">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D2B3E8-3151-4536-BE59-8AE7E0A7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15740</Words>
  <Characters>89720</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FreshDoc</dc:creator>
  <cp:lastModifiedBy>Kopilova</cp:lastModifiedBy>
  <cp:revision>2</cp:revision>
  <cp:lastPrinted>2026-04-01T11:36:00Z</cp:lastPrinted>
  <dcterms:created xsi:type="dcterms:W3CDTF">2026-05-20T07:57:00Z</dcterms:created>
  <dcterms:modified xsi:type="dcterms:W3CDTF">2026-05-20T07:57:00Z</dcterms:modified>
</cp:coreProperties>
</file>